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17A4E0C4"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4931AF">
        <w:rPr>
          <w:bCs/>
        </w:rPr>
        <w:t>9</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29F0195A"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4931AF">
        <w:t xml:space="preserve"> and</w:t>
      </w:r>
      <w:r w:rsidR="00580B93">
        <w:t xml:space="preserve"> soil moisture,</w:t>
      </w:r>
      <w:r w:rsidR="0070273D">
        <w:t xml:space="preserve"> </w:t>
      </w:r>
      <w:r w:rsidR="004931AF">
        <w:t>but</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4931AF">
        <w:t>Structural equation results also revealed a</w:t>
      </w:r>
      <w:r w:rsidR="00DA3B2F">
        <w:t xml:space="preserve"> positive </w:t>
      </w:r>
      <w:r w:rsidR="004324E4">
        <w:t>vapor pressure deficit</w:t>
      </w:r>
      <w:r w:rsidR="00DA3B2F">
        <w:t>-</w:t>
      </w:r>
      <w:r w:rsidR="00DA3B2F">
        <w:rPr>
          <w:i/>
          <w:iCs/>
        </w:rPr>
        <w:t>N</w:t>
      </w:r>
      <w:r w:rsidR="00DA3B2F">
        <w:rPr>
          <w:vertAlign w:val="subscript"/>
        </w:rPr>
        <w:t>area</w:t>
      </w:r>
      <w:r w:rsidR="00DA3B2F">
        <w:t xml:space="preserve"> relationship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AB4BCE">
        <w:t xml:space="preserve">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5429BB8"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453AA2BA"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w:t>
      </w:r>
      <w:r w:rsidR="002B206F">
        <w:lastRenderedPageBreak/>
        <w:t>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766C2C"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7F7BF7">
        <w:t>W</w:t>
      </w:r>
      <w:r w:rsidR="00E46B6E">
        <w:t xml:space="preserve">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4A4FE32D"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and water holding capacity (WHC; mm). Rows are arranged by longitude to visualize precipitation variability across sites. Data acquired from monthly PRISM data extracted from the grid cell containing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5FD5DD40"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 xml:space="preserve">Climate data were acquired from </w:t>
      </w:r>
      <w:r w:rsidR="007F7BF7">
        <w:t>daily</w:t>
      </w:r>
      <w:r>
        <w:t xml:space="preserve">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32A836CA"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w:t>
      </w:r>
      <w:r w:rsidR="007F7BF7">
        <w:t xml:space="preserve">Soil texture was estimated using the simple jar method technique and a </w:t>
      </w:r>
      <w:proofErr w:type="gramStart"/>
      <w:r w:rsidR="007F7BF7">
        <w:t>large graduated</w:t>
      </w:r>
      <w:proofErr w:type="gramEnd"/>
      <w:r w:rsidR="007F7BF7">
        <w:t xml:space="preserve">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4A1C1977"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w:t>
      </w:r>
      <w:r>
        <w:rPr>
          <w:color w:val="000000"/>
        </w:rPr>
        <w:lastRenderedPageBreak/>
        <w:t xml:space="preserve">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w:t>
      </w:r>
      <w:r>
        <w:lastRenderedPageBreak/>
        <w:t xml:space="preserve">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8D3A77">
        <w:rPr>
          <w:i/>
          <w:iCs/>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w:t>
      </w:r>
      <w:r w:rsidR="003438D7">
        <w:lastRenderedPageBreak/>
        <w:t xml:space="preserve">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82CD858"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4041B1">
        <w:t xml:space="preserve"> log-transformed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w:t>
      </w:r>
      <w:r w:rsidR="00AB66F7">
        <w:lastRenderedPageBreak/>
        <w:t>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45BEEDCA" w14:textId="21042787" w:rsidR="00B529F9" w:rsidRPr="00B529F9" w:rsidRDefault="00B529F9" w:rsidP="00B529F9">
      <w:pPr>
        <w:autoSpaceDE w:val="0"/>
        <w:autoSpaceDN w:val="0"/>
        <w:adjustRightInd w:val="0"/>
        <w:spacing w:line="360" w:lineRule="auto"/>
      </w:pPr>
      <w:r>
        <w:tab/>
        <w:t xml:space="preserve">Tests of directed separation indicated that our piecewise structural equation model structure was missing important independence claims that </w:t>
      </w:r>
      <w:r w:rsidR="008D3A77">
        <w:t>resulted in</w:t>
      </w:r>
      <w:r>
        <w:t xml:space="preserve"> poor overall model fit (Fisher’s </w:t>
      </w:r>
      <w:r>
        <w:rPr>
          <w:i/>
          <w:iCs/>
        </w:rPr>
        <w:t>C</w:t>
      </w:r>
      <w:r>
        <w:t>=640.285, p&lt;0.001; df=64; AIC=716.285; BIC=871.755), suggesting that alternative models may provide better fits to the data distribution.</w:t>
      </w:r>
      <w:r w:rsidRPr="00B529F9">
        <w:t xml:space="preserve"> </w:t>
      </w:r>
      <w:r>
        <w:t>To improve model fit and satisfy goodness-of-fit recommendations for piecewise structural equation models (Fisher p&gt;0.05),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 soil nitrogen availability, </w:t>
      </w:r>
      <w:r>
        <w:rPr>
          <w:i/>
          <w:iCs/>
          <w:lang w:val="el-GR"/>
        </w:rPr>
        <w:t>β</w:t>
      </w:r>
      <w:r>
        <w:t xml:space="preserve">, and </w:t>
      </w:r>
      <w:r>
        <w:rPr>
          <w:i/>
          <w:iCs/>
        </w:rPr>
        <w:t>M</w:t>
      </w:r>
      <w:r>
        <w:rPr>
          <w:vertAlign w:val="subscript"/>
        </w:rPr>
        <w:t>area</w:t>
      </w:r>
      <w:r>
        <w:t xml:space="preserve"> regressions, photosynthetic pathway to the</w:t>
      </w:r>
      <w:r w:rsidRPr="00B529F9">
        <w:t xml:space="preserve"> </w:t>
      </w:r>
      <w:r>
        <w:t xml:space="preserve">leaf </w:t>
      </w:r>
      <w:proofErr w:type="gramStart"/>
      <w:r>
        <w:rPr>
          <w:i/>
          <w:iCs/>
        </w:rPr>
        <w:t>C</w:t>
      </w:r>
      <w:r>
        <w:rPr>
          <w:vertAlign w:val="subscript"/>
        </w:rPr>
        <w:t>i</w:t>
      </w:r>
      <w:r>
        <w:t>:</w:t>
      </w:r>
      <w:r>
        <w:rPr>
          <w:i/>
          <w:iCs/>
        </w:rPr>
        <w:t>C</w:t>
      </w:r>
      <w:r>
        <w:rPr>
          <w:vertAlign w:val="subscript"/>
        </w:rPr>
        <w:t>a</w:t>
      </w:r>
      <w:proofErr w:type="gramEnd"/>
      <w:r>
        <w:t xml:space="preserve">, </w:t>
      </w:r>
      <w:r>
        <w:rPr>
          <w:i/>
          <w:iCs/>
        </w:rPr>
        <w:t>M</w:t>
      </w:r>
      <w:r>
        <w:rPr>
          <w:vertAlign w:val="subscript"/>
        </w:rPr>
        <w:t>area</w:t>
      </w:r>
      <w:r>
        <w:t xml:space="preserve">, and </w:t>
      </w:r>
      <w:r>
        <w:rPr>
          <w:i/>
          <w:iCs/>
        </w:rPr>
        <w:t>N</w:t>
      </w:r>
      <w:r>
        <w:rPr>
          <w:vertAlign w:val="subscript"/>
        </w:rPr>
        <w:t>mass</w:t>
      </w:r>
      <w:r>
        <w:t xml:space="preserve"> regressions, percent clay content to the </w:t>
      </w:r>
      <w:r>
        <w:rPr>
          <w:i/>
          <w:iCs/>
        </w:rPr>
        <w:t>N</w:t>
      </w:r>
      <w:r>
        <w:rPr>
          <w:vertAlign w:val="subscript"/>
        </w:rPr>
        <w:t>mass</w:t>
      </w:r>
      <w:r>
        <w:t xml:space="preserve"> regression, soil moisture to the leaf </w:t>
      </w:r>
      <w:r>
        <w:rPr>
          <w:i/>
          <w:iCs/>
        </w:rPr>
        <w:t>C</w:t>
      </w:r>
      <w:r>
        <w:rPr>
          <w:vertAlign w:val="subscript"/>
        </w:rPr>
        <w:t>i</w:t>
      </w:r>
      <w:r>
        <w:t>:</w:t>
      </w:r>
      <w:r>
        <w:rPr>
          <w:i/>
          <w:iCs/>
        </w:rPr>
        <w:t>C</w:t>
      </w:r>
      <w:r>
        <w:rPr>
          <w:vertAlign w:val="subscript"/>
        </w:rPr>
        <w:t>a</w:t>
      </w:r>
      <w:r>
        <w:t xml:space="preserve"> regression</w:t>
      </w:r>
      <w:r w:rsidR="00EA1E6D">
        <w:t xml:space="preserve">, and </w:t>
      </w:r>
      <w:r w:rsidR="00EA1E6D">
        <w:rPr>
          <w:i/>
          <w:iCs/>
          <w:lang w:val="el-GR"/>
        </w:rPr>
        <w:t>β</w:t>
      </w:r>
      <w:r w:rsidR="00EA1E6D" w:rsidRPr="00EA1E6D">
        <w:t xml:space="preserve"> </w:t>
      </w:r>
      <w:r w:rsidR="00EA1E6D">
        <w:t xml:space="preserve">to the </w:t>
      </w:r>
      <w:r w:rsidR="00EA1E6D">
        <w:rPr>
          <w:i/>
          <w:iCs/>
        </w:rPr>
        <w:t>N</w:t>
      </w:r>
      <w:r w:rsidR="00EA1E6D">
        <w:rPr>
          <w:vertAlign w:val="subscript"/>
        </w:rPr>
        <w:t>mass</w:t>
      </w:r>
      <w:r w:rsidR="00EA1E6D">
        <w:t xml:space="preserve"> regression</w:t>
      </w:r>
      <w:r>
        <w:t>. 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EA1E6D">
        <w:t>21.328</w:t>
      </w:r>
      <w:r>
        <w:t>, p=0.</w:t>
      </w:r>
      <w:r w:rsidR="004F3544">
        <w:t>9</w:t>
      </w:r>
      <w:r w:rsidR="00EA1E6D">
        <w:t>87</w:t>
      </w:r>
      <w:r>
        <w:t>; df=</w:t>
      </w:r>
      <w:r w:rsidR="00EA1E6D">
        <w:t>38</w:t>
      </w:r>
      <w:r>
        <w:t>; AIC=</w:t>
      </w:r>
      <w:r w:rsidR="004F3544">
        <w:t>12</w:t>
      </w:r>
      <w:r w:rsidR="00EA1E6D">
        <w:t>3.328</w:t>
      </w:r>
      <w:r>
        <w:t>; BIC=</w:t>
      </w:r>
      <w:r w:rsidR="00EA1E6D">
        <w:t>330.462</w:t>
      </w:r>
      <w:r>
        <w:t>)</w:t>
      </w:r>
      <w:r w:rsidR="00D33D82">
        <w:t xml:space="preserve"> and satisfied goodness-of-fit recommendations for piecewise structural equation models </w:t>
      </w:r>
      <w:r w:rsidR="00D33D82">
        <w:fldChar w:fldCharType="begin" w:fldLock="1"/>
      </w:r>
      <w:r w:rsidR="00D33D82">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2FD36440" w14:textId="77777777" w:rsidR="00D33D82" w:rsidRDefault="00D33D82" w:rsidP="0025039E">
      <w:pPr>
        <w:autoSpaceDE w:val="0"/>
        <w:autoSpaceDN w:val="0"/>
        <w:adjustRightInd w:val="0"/>
        <w:spacing w:line="360" w:lineRule="auto"/>
        <w:rPr>
          <w:b/>
          <w:bCs/>
          <w:color w:val="000000" w:themeColor="text1"/>
        </w:rPr>
      </w:pPr>
    </w:p>
    <w:p w14:paraId="5F16A458" w14:textId="47840C29"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0888A26D"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2985.01</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plant functional groups (nitrogen-by-plant functional group interaction: </w:t>
      </w:r>
      <w:r w:rsidR="004E1D06">
        <w:rPr>
          <w:i/>
          <w:iCs/>
          <w:color w:val="000000" w:themeColor="text1"/>
        </w:rPr>
        <w:t>p</w:t>
      </w:r>
      <w:r w:rsidR="004E1D06">
        <w:rPr>
          <w:color w:val="000000" w:themeColor="text1"/>
        </w:rPr>
        <w:t>=0.</w:t>
      </w:r>
      <w:r w:rsidR="00F84394">
        <w:rPr>
          <w:color w:val="000000" w:themeColor="text1"/>
        </w:rPr>
        <w:t>438; Table 2)</w:t>
      </w:r>
      <w:r w:rsidR="004E1D06">
        <w:rPr>
          <w:color w:val="000000" w:themeColor="text1"/>
        </w:rPr>
        <w:t xml:space="preserve">. </w:t>
      </w:r>
      <w:r w:rsidR="00F84394">
        <w:rPr>
          <w:color w:val="000000" w:themeColor="text1"/>
        </w:rPr>
        <w:t xml:space="preserve">An interaction between soil moisture and plant functional group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=0.403)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plant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A10792">
        <w:rPr>
          <w:color w:val="000000" w:themeColor="text1"/>
        </w:rPr>
        <w:t>decreased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A41C21"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A41C21" w:rsidRPr="003F18D0" w:rsidRDefault="00A41C21" w:rsidP="00A41C21">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A41C21" w:rsidRPr="006253B2" w:rsidRDefault="00A41C21" w:rsidP="00A41C21">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7F00E9C6" w:rsidR="00A41C21" w:rsidRPr="00A41C21" w:rsidRDefault="00A41C21" w:rsidP="00A41C21">
            <w:pPr>
              <w:spacing w:line="276" w:lineRule="auto"/>
              <w:jc w:val="right"/>
              <w:rPr>
                <w:color w:val="000000"/>
              </w:rPr>
            </w:pPr>
            <w:r w:rsidRPr="00A41C21">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0C09BDC1" w:rsidR="00A41C21" w:rsidRPr="00A41C21" w:rsidRDefault="00A41C21" w:rsidP="00A41C21">
            <w:pPr>
              <w:spacing w:line="276" w:lineRule="auto"/>
              <w:jc w:val="right"/>
              <w:rPr>
                <w:color w:val="000000"/>
              </w:rPr>
            </w:pPr>
            <w:r w:rsidRPr="00A41C21">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4EB432E6" w:rsidR="00A41C21" w:rsidRPr="00A41C21" w:rsidRDefault="00A41C21" w:rsidP="00A41C21">
            <w:pPr>
              <w:spacing w:line="276" w:lineRule="auto"/>
              <w:jc w:val="right"/>
              <w:rPr>
                <w:color w:val="000000"/>
              </w:rPr>
            </w:pPr>
            <w:r w:rsidRPr="00A41C21">
              <w:rPr>
                <w:color w:val="000000"/>
              </w:rPr>
              <w:t>-</w:t>
            </w:r>
          </w:p>
        </w:tc>
      </w:tr>
      <w:tr w:rsidR="00A41C21"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A41C21" w:rsidRPr="003F18D0" w:rsidRDefault="00A41C21" w:rsidP="00A41C21">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A41C21" w:rsidRPr="006253B2" w:rsidRDefault="00A41C21" w:rsidP="00A41C21">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1B7FA63" w:rsidR="00A41C21" w:rsidRPr="00A41C21" w:rsidRDefault="00A41C21" w:rsidP="00A41C21">
            <w:pPr>
              <w:spacing w:line="276" w:lineRule="auto"/>
              <w:jc w:val="right"/>
              <w:rPr>
                <w:color w:val="000000"/>
              </w:rPr>
            </w:pPr>
            <w:r w:rsidRPr="00A41C21">
              <w:rPr>
                <w:color w:val="000000"/>
              </w:rPr>
              <w:t>-5.72E+00</w:t>
            </w:r>
          </w:p>
        </w:tc>
        <w:tc>
          <w:tcPr>
            <w:tcW w:w="1122" w:type="dxa"/>
            <w:tcBorders>
              <w:top w:val="nil"/>
              <w:left w:val="nil"/>
              <w:bottom w:val="nil"/>
              <w:right w:val="nil"/>
            </w:tcBorders>
            <w:shd w:val="clear" w:color="auto" w:fill="auto"/>
            <w:noWrap/>
            <w:vAlign w:val="bottom"/>
            <w:hideMark/>
          </w:tcPr>
          <w:p w14:paraId="6E9B96D3" w14:textId="6C7E0E48" w:rsidR="00A41C21" w:rsidRPr="00A41C21" w:rsidRDefault="00A41C21" w:rsidP="00A41C21">
            <w:pPr>
              <w:spacing w:line="276" w:lineRule="auto"/>
              <w:jc w:val="right"/>
              <w:rPr>
                <w:color w:val="000000"/>
              </w:rPr>
            </w:pPr>
            <w:r w:rsidRPr="00A41C21">
              <w:rPr>
                <w:color w:val="000000"/>
              </w:rPr>
              <w:t>7.9</w:t>
            </w:r>
            <w:r>
              <w:rPr>
                <w:color w:val="000000"/>
              </w:rPr>
              <w:t>00</w:t>
            </w:r>
          </w:p>
        </w:tc>
        <w:tc>
          <w:tcPr>
            <w:tcW w:w="1083" w:type="dxa"/>
            <w:tcBorders>
              <w:top w:val="nil"/>
              <w:left w:val="nil"/>
              <w:bottom w:val="nil"/>
              <w:right w:val="nil"/>
            </w:tcBorders>
            <w:shd w:val="clear" w:color="auto" w:fill="auto"/>
            <w:noWrap/>
            <w:vAlign w:val="bottom"/>
            <w:hideMark/>
          </w:tcPr>
          <w:p w14:paraId="61F61403" w14:textId="7AB4D829" w:rsidR="00A41C21" w:rsidRPr="00A41C21" w:rsidRDefault="00A41C21" w:rsidP="00A41C21">
            <w:pPr>
              <w:spacing w:line="276" w:lineRule="auto"/>
              <w:jc w:val="right"/>
              <w:rPr>
                <w:b/>
                <w:bCs/>
                <w:color w:val="000000"/>
              </w:rPr>
            </w:pPr>
            <w:r w:rsidRPr="00A41C21">
              <w:rPr>
                <w:b/>
                <w:bCs/>
                <w:color w:val="000000"/>
              </w:rPr>
              <w:t>0.005</w:t>
            </w:r>
          </w:p>
        </w:tc>
      </w:tr>
      <w:tr w:rsidR="00A41C21"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A41C21" w:rsidRPr="003F18D0" w:rsidRDefault="00A41C21" w:rsidP="00A41C21">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A41C21" w:rsidRPr="006253B2" w:rsidRDefault="00A41C21" w:rsidP="00A41C21">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490D3B74" w:rsidR="00A41C21" w:rsidRPr="00A41C21" w:rsidRDefault="00A41C21" w:rsidP="00A41C21">
            <w:pPr>
              <w:spacing w:line="276" w:lineRule="auto"/>
              <w:jc w:val="right"/>
              <w:rPr>
                <w:color w:val="000000"/>
              </w:rPr>
            </w:pPr>
            <w:r w:rsidRPr="00A41C21">
              <w:rPr>
                <w:color w:val="000000"/>
              </w:rPr>
              <w:t>-3.18E-01</w:t>
            </w:r>
          </w:p>
        </w:tc>
        <w:tc>
          <w:tcPr>
            <w:tcW w:w="1122" w:type="dxa"/>
            <w:tcBorders>
              <w:top w:val="nil"/>
              <w:left w:val="nil"/>
              <w:bottom w:val="nil"/>
              <w:right w:val="nil"/>
            </w:tcBorders>
            <w:shd w:val="clear" w:color="auto" w:fill="auto"/>
            <w:noWrap/>
            <w:vAlign w:val="bottom"/>
            <w:hideMark/>
          </w:tcPr>
          <w:p w14:paraId="2AC0601B" w14:textId="1774CA43" w:rsidR="00A41C21" w:rsidRPr="00A41C21" w:rsidRDefault="00A41C21" w:rsidP="00A41C21">
            <w:pPr>
              <w:spacing w:line="276" w:lineRule="auto"/>
              <w:jc w:val="right"/>
              <w:rPr>
                <w:color w:val="000000"/>
              </w:rPr>
            </w:pPr>
            <w:r w:rsidRPr="00A41C21">
              <w:rPr>
                <w:color w:val="000000"/>
              </w:rPr>
              <w:t>9.068</w:t>
            </w:r>
          </w:p>
        </w:tc>
        <w:tc>
          <w:tcPr>
            <w:tcW w:w="1083" w:type="dxa"/>
            <w:tcBorders>
              <w:top w:val="nil"/>
              <w:left w:val="nil"/>
              <w:bottom w:val="nil"/>
              <w:right w:val="nil"/>
            </w:tcBorders>
            <w:shd w:val="clear" w:color="auto" w:fill="auto"/>
            <w:noWrap/>
            <w:vAlign w:val="bottom"/>
            <w:hideMark/>
          </w:tcPr>
          <w:p w14:paraId="3133C413" w14:textId="2F3FA4D8" w:rsidR="00A41C21" w:rsidRPr="00A41C21" w:rsidRDefault="00A41C21" w:rsidP="00A41C21">
            <w:pPr>
              <w:spacing w:line="276" w:lineRule="auto"/>
              <w:jc w:val="right"/>
              <w:rPr>
                <w:b/>
                <w:bCs/>
                <w:color w:val="000000"/>
              </w:rPr>
            </w:pPr>
            <w:r w:rsidRPr="00A41C21">
              <w:rPr>
                <w:b/>
                <w:bCs/>
                <w:color w:val="000000"/>
              </w:rPr>
              <w:t>0.003</w:t>
            </w:r>
          </w:p>
        </w:tc>
      </w:tr>
      <w:tr w:rsidR="00A41C21"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A41C21" w:rsidRPr="003F18D0" w:rsidRDefault="00A41C21" w:rsidP="00A41C21">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A41C21" w:rsidRPr="006253B2" w:rsidRDefault="00A41C21" w:rsidP="00A41C21">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219CC77A" w:rsidR="00A41C21" w:rsidRPr="00A41C21" w:rsidRDefault="00A41C21" w:rsidP="00A41C21">
            <w:pPr>
              <w:spacing w:line="276" w:lineRule="auto"/>
              <w:jc w:val="right"/>
              <w:rPr>
                <w:color w:val="000000"/>
              </w:rPr>
            </w:pPr>
            <w:r w:rsidRPr="00A41C21">
              <w:rPr>
                <w:color w:val="000000"/>
              </w:rPr>
              <w:t>-</w:t>
            </w:r>
          </w:p>
        </w:tc>
        <w:tc>
          <w:tcPr>
            <w:tcW w:w="1122" w:type="dxa"/>
            <w:tcBorders>
              <w:top w:val="nil"/>
              <w:left w:val="nil"/>
              <w:bottom w:val="nil"/>
              <w:right w:val="nil"/>
            </w:tcBorders>
            <w:shd w:val="clear" w:color="auto" w:fill="auto"/>
            <w:noWrap/>
            <w:vAlign w:val="bottom"/>
            <w:hideMark/>
          </w:tcPr>
          <w:p w14:paraId="7BE05AA5" w14:textId="2DF36C47" w:rsidR="00A41C21" w:rsidRPr="00A41C21" w:rsidRDefault="00A41C21" w:rsidP="00A41C21">
            <w:pPr>
              <w:spacing w:line="276" w:lineRule="auto"/>
              <w:jc w:val="right"/>
              <w:rPr>
                <w:color w:val="000000"/>
              </w:rPr>
            </w:pPr>
            <w:r w:rsidRPr="00A41C21">
              <w:rPr>
                <w:color w:val="000000"/>
              </w:rPr>
              <w:t>87.07</w:t>
            </w:r>
          </w:p>
        </w:tc>
        <w:tc>
          <w:tcPr>
            <w:tcW w:w="1083" w:type="dxa"/>
            <w:tcBorders>
              <w:top w:val="nil"/>
              <w:left w:val="nil"/>
              <w:bottom w:val="nil"/>
              <w:right w:val="nil"/>
            </w:tcBorders>
            <w:shd w:val="clear" w:color="auto" w:fill="auto"/>
            <w:noWrap/>
            <w:vAlign w:val="bottom"/>
            <w:hideMark/>
          </w:tcPr>
          <w:p w14:paraId="69027236" w14:textId="4D25D863" w:rsidR="00A41C21" w:rsidRPr="00A41C21" w:rsidRDefault="00A41C21" w:rsidP="00A41C21">
            <w:pPr>
              <w:spacing w:line="276" w:lineRule="auto"/>
              <w:jc w:val="right"/>
              <w:rPr>
                <w:b/>
                <w:bCs/>
                <w:color w:val="000000"/>
              </w:rPr>
            </w:pPr>
            <w:r w:rsidRPr="00A41C21">
              <w:rPr>
                <w:b/>
                <w:bCs/>
                <w:color w:val="000000"/>
              </w:rPr>
              <w:t>&lt;0.001</w:t>
            </w:r>
          </w:p>
        </w:tc>
      </w:tr>
      <w:tr w:rsidR="00A41C21"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A41C21" w:rsidRPr="003F18D0" w:rsidRDefault="00A41C21" w:rsidP="00A41C21">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A41C21" w:rsidRPr="006253B2" w:rsidRDefault="00A41C21" w:rsidP="00A41C21">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3B79DA79" w:rsidR="00A41C21" w:rsidRPr="00A41C21" w:rsidRDefault="00A41C21" w:rsidP="00A41C21">
            <w:pPr>
              <w:spacing w:line="276" w:lineRule="auto"/>
              <w:jc w:val="right"/>
              <w:rPr>
                <w:color w:val="000000"/>
              </w:rPr>
            </w:pPr>
            <w:r w:rsidRPr="00A41C21">
              <w:rPr>
                <w:color w:val="000000"/>
              </w:rPr>
              <w:t>7.39E-01</w:t>
            </w:r>
          </w:p>
        </w:tc>
        <w:tc>
          <w:tcPr>
            <w:tcW w:w="1122" w:type="dxa"/>
            <w:tcBorders>
              <w:top w:val="nil"/>
              <w:left w:val="nil"/>
              <w:bottom w:val="nil"/>
              <w:right w:val="nil"/>
            </w:tcBorders>
            <w:shd w:val="clear" w:color="auto" w:fill="auto"/>
            <w:noWrap/>
            <w:vAlign w:val="bottom"/>
            <w:hideMark/>
          </w:tcPr>
          <w:p w14:paraId="2A866AAF" w14:textId="5E0A743F" w:rsidR="00A41C21" w:rsidRPr="00A41C21" w:rsidRDefault="00A41C21" w:rsidP="00A41C21">
            <w:pPr>
              <w:spacing w:line="276" w:lineRule="auto"/>
              <w:jc w:val="right"/>
              <w:rPr>
                <w:color w:val="000000"/>
              </w:rPr>
            </w:pPr>
            <w:r w:rsidRPr="00A41C21">
              <w:rPr>
                <w:color w:val="000000"/>
              </w:rPr>
              <w:t>0.667</w:t>
            </w:r>
          </w:p>
        </w:tc>
        <w:tc>
          <w:tcPr>
            <w:tcW w:w="1083" w:type="dxa"/>
            <w:tcBorders>
              <w:top w:val="nil"/>
              <w:left w:val="nil"/>
              <w:bottom w:val="nil"/>
              <w:right w:val="nil"/>
            </w:tcBorders>
            <w:shd w:val="clear" w:color="auto" w:fill="auto"/>
            <w:noWrap/>
            <w:vAlign w:val="bottom"/>
            <w:hideMark/>
          </w:tcPr>
          <w:p w14:paraId="01B77473" w14:textId="5A812DF7" w:rsidR="00A41C21" w:rsidRPr="00A41C21" w:rsidRDefault="00A41C21" w:rsidP="00A41C21">
            <w:pPr>
              <w:spacing w:line="276" w:lineRule="auto"/>
              <w:jc w:val="right"/>
              <w:rPr>
                <w:b/>
                <w:bCs/>
                <w:color w:val="000000"/>
              </w:rPr>
            </w:pPr>
            <w:r w:rsidRPr="00A41C21">
              <w:rPr>
                <w:color w:val="000000"/>
              </w:rPr>
              <w:t>0.414</w:t>
            </w:r>
          </w:p>
        </w:tc>
      </w:tr>
      <w:tr w:rsidR="00A41C21"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A41C21" w:rsidRPr="003F18D0" w:rsidRDefault="00A41C21" w:rsidP="00A41C21">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A41C21" w:rsidRPr="006253B2" w:rsidRDefault="00A41C21" w:rsidP="00A41C21">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67006AB0" w:rsidR="00A41C21" w:rsidRPr="00A41C21" w:rsidRDefault="00A41C21" w:rsidP="00A41C21">
            <w:pPr>
              <w:spacing w:line="276" w:lineRule="auto"/>
              <w:jc w:val="right"/>
              <w:rPr>
                <w:color w:val="000000"/>
              </w:rPr>
            </w:pPr>
            <w:r w:rsidRPr="00A41C21">
              <w:rPr>
                <w:color w:val="000000"/>
              </w:rPr>
              <w:t>-</w:t>
            </w:r>
          </w:p>
        </w:tc>
        <w:tc>
          <w:tcPr>
            <w:tcW w:w="1122" w:type="dxa"/>
            <w:tcBorders>
              <w:top w:val="nil"/>
              <w:left w:val="nil"/>
              <w:bottom w:val="nil"/>
              <w:right w:val="nil"/>
            </w:tcBorders>
            <w:shd w:val="clear" w:color="auto" w:fill="auto"/>
            <w:noWrap/>
            <w:vAlign w:val="bottom"/>
            <w:hideMark/>
          </w:tcPr>
          <w:p w14:paraId="0CC51DBE" w14:textId="10CB7811" w:rsidR="00A41C21" w:rsidRPr="00A41C21" w:rsidRDefault="00A41C21" w:rsidP="00A41C21">
            <w:pPr>
              <w:spacing w:line="276" w:lineRule="auto"/>
              <w:jc w:val="right"/>
              <w:rPr>
                <w:color w:val="000000"/>
              </w:rPr>
            </w:pPr>
            <w:r w:rsidRPr="00A41C21">
              <w:rPr>
                <w:color w:val="000000"/>
              </w:rPr>
              <w:t>13.727</w:t>
            </w:r>
          </w:p>
        </w:tc>
        <w:tc>
          <w:tcPr>
            <w:tcW w:w="1083" w:type="dxa"/>
            <w:tcBorders>
              <w:top w:val="nil"/>
              <w:left w:val="nil"/>
              <w:bottom w:val="nil"/>
              <w:right w:val="nil"/>
            </w:tcBorders>
            <w:shd w:val="clear" w:color="auto" w:fill="auto"/>
            <w:noWrap/>
            <w:vAlign w:val="bottom"/>
            <w:hideMark/>
          </w:tcPr>
          <w:p w14:paraId="0112A9E4" w14:textId="261788AA" w:rsidR="00A41C21" w:rsidRPr="00A41C21" w:rsidRDefault="00A41C21" w:rsidP="00A41C21">
            <w:pPr>
              <w:spacing w:line="276" w:lineRule="auto"/>
              <w:jc w:val="right"/>
              <w:rPr>
                <w:b/>
                <w:bCs/>
                <w:i/>
                <w:iCs/>
                <w:color w:val="000000"/>
              </w:rPr>
            </w:pPr>
            <w:r w:rsidRPr="00A41C21">
              <w:rPr>
                <w:b/>
                <w:bCs/>
                <w:color w:val="000000"/>
              </w:rPr>
              <w:t>0.001</w:t>
            </w:r>
          </w:p>
        </w:tc>
      </w:tr>
      <w:tr w:rsidR="00A41C21"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A41C21" w:rsidRPr="003F18D0" w:rsidRDefault="00A41C21" w:rsidP="00A41C21">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A41C21" w:rsidRPr="006253B2" w:rsidRDefault="00A41C21" w:rsidP="00A41C21">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659D4CC6" w:rsidR="00A41C21" w:rsidRPr="00A41C21" w:rsidRDefault="00A41C21" w:rsidP="00A41C21">
            <w:pPr>
              <w:spacing w:line="276" w:lineRule="auto"/>
              <w:jc w:val="right"/>
              <w:rPr>
                <w:color w:val="000000"/>
              </w:rPr>
            </w:pPr>
            <w:r w:rsidRPr="00A41C21">
              <w:rPr>
                <w:color w:val="000000"/>
              </w:rPr>
              <w:t>-</w:t>
            </w:r>
          </w:p>
        </w:tc>
        <w:tc>
          <w:tcPr>
            <w:tcW w:w="1122" w:type="dxa"/>
            <w:tcBorders>
              <w:top w:val="nil"/>
              <w:left w:val="nil"/>
              <w:right w:val="nil"/>
            </w:tcBorders>
            <w:shd w:val="clear" w:color="auto" w:fill="auto"/>
            <w:noWrap/>
            <w:vAlign w:val="bottom"/>
            <w:hideMark/>
          </w:tcPr>
          <w:p w14:paraId="0822C348" w14:textId="68F13D7A" w:rsidR="00A41C21" w:rsidRPr="00A41C21" w:rsidRDefault="00A41C21" w:rsidP="00A41C21">
            <w:pPr>
              <w:spacing w:line="276" w:lineRule="auto"/>
              <w:jc w:val="right"/>
              <w:rPr>
                <w:color w:val="000000"/>
              </w:rPr>
            </w:pPr>
            <w:r w:rsidRPr="00A41C21">
              <w:rPr>
                <w:color w:val="000000"/>
              </w:rPr>
              <w:t>1.683</w:t>
            </w:r>
          </w:p>
        </w:tc>
        <w:tc>
          <w:tcPr>
            <w:tcW w:w="1083" w:type="dxa"/>
            <w:tcBorders>
              <w:top w:val="nil"/>
              <w:left w:val="nil"/>
              <w:right w:val="nil"/>
            </w:tcBorders>
            <w:shd w:val="clear" w:color="auto" w:fill="auto"/>
            <w:noWrap/>
            <w:vAlign w:val="bottom"/>
            <w:hideMark/>
          </w:tcPr>
          <w:p w14:paraId="38AA58D4" w14:textId="1758F023" w:rsidR="00A41C21" w:rsidRPr="00A41C21" w:rsidRDefault="00A41C21" w:rsidP="00A41C21">
            <w:pPr>
              <w:spacing w:line="276" w:lineRule="auto"/>
              <w:jc w:val="right"/>
              <w:rPr>
                <w:b/>
                <w:bCs/>
                <w:i/>
                <w:iCs/>
                <w:color w:val="000000"/>
              </w:rPr>
            </w:pPr>
            <w:r w:rsidRPr="00A41C21">
              <w:rPr>
                <w:color w:val="000000"/>
              </w:rPr>
              <w:t>0.431</w:t>
            </w:r>
          </w:p>
        </w:tc>
      </w:tr>
      <w:tr w:rsidR="00A41C21"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A41C21" w:rsidRPr="003F18D0" w:rsidRDefault="00A41C21" w:rsidP="00A41C21">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A41C21" w:rsidRPr="006253B2" w:rsidRDefault="00A41C21" w:rsidP="00A41C21">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2B46E3EB" w:rsidR="00A41C21" w:rsidRPr="00A41C21" w:rsidRDefault="00A41C21" w:rsidP="00A41C21">
            <w:pPr>
              <w:spacing w:line="276" w:lineRule="auto"/>
              <w:jc w:val="right"/>
              <w:rPr>
                <w:color w:val="000000"/>
              </w:rPr>
            </w:pPr>
            <w:r w:rsidRPr="00A41C21">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4A08A008" w:rsidR="00A41C21" w:rsidRPr="00A41C21" w:rsidRDefault="00A41C21" w:rsidP="00A41C21">
            <w:pPr>
              <w:spacing w:line="276" w:lineRule="auto"/>
              <w:jc w:val="right"/>
              <w:rPr>
                <w:color w:val="000000"/>
              </w:rPr>
            </w:pPr>
            <w:r w:rsidRPr="00A41C21">
              <w:rPr>
                <w:color w:val="000000"/>
              </w:rPr>
              <w:t>0.992</w:t>
            </w:r>
          </w:p>
        </w:tc>
        <w:tc>
          <w:tcPr>
            <w:tcW w:w="1083" w:type="dxa"/>
            <w:tcBorders>
              <w:top w:val="nil"/>
              <w:left w:val="nil"/>
              <w:bottom w:val="single" w:sz="4" w:space="0" w:color="auto"/>
              <w:right w:val="nil"/>
            </w:tcBorders>
            <w:shd w:val="clear" w:color="auto" w:fill="auto"/>
            <w:noWrap/>
            <w:vAlign w:val="bottom"/>
            <w:hideMark/>
          </w:tcPr>
          <w:p w14:paraId="1CABBD5E" w14:textId="654A5D8A" w:rsidR="00A41C21" w:rsidRPr="00A41C21" w:rsidRDefault="00A41C21" w:rsidP="00A41C21">
            <w:pPr>
              <w:spacing w:line="276" w:lineRule="auto"/>
              <w:jc w:val="right"/>
              <w:rPr>
                <w:color w:val="000000"/>
              </w:rPr>
            </w:pPr>
            <w:r w:rsidRPr="00A41C21">
              <w:rPr>
                <w:color w:val="000000"/>
              </w:rPr>
              <w:t>0.609</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070948" w:rsidR="002D386D" w:rsidRDefault="00696144" w:rsidP="0025039E">
      <w:pPr>
        <w:spacing w:line="360" w:lineRule="auto"/>
        <w:rPr>
          <w:b/>
          <w:bCs/>
          <w:color w:val="000000" w:themeColor="text1"/>
        </w:rPr>
      </w:pPr>
      <w:r>
        <w:rPr>
          <w:b/>
          <w:bCs/>
          <w:noProof/>
          <w:color w:val="000000" w:themeColor="text1"/>
        </w:rPr>
        <w:drawing>
          <wp:inline distT="0" distB="0" distL="0" distR="0" wp14:anchorId="1AFBC063" wp14:editId="019425E4">
            <wp:extent cx="5943600" cy="2228850"/>
            <wp:effectExtent l="0" t="0" r="0" b="6350"/>
            <wp:docPr id="1617453522"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3522" name="Picture 5"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159D4DC8"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4041B1">
        <w:rPr>
          <w:color w:val="000000" w:themeColor="text1"/>
        </w:rPr>
        <w:t>The black t</w:t>
      </w:r>
      <w:r w:rsidR="00B91DD1">
        <w:rPr>
          <w:color w:val="000000" w:themeColor="text1"/>
        </w:rPr>
        <w:t>rendline</w:t>
      </w:r>
      <w:r w:rsidR="00B34E20">
        <w:rPr>
          <w:color w:val="000000" w:themeColor="text1"/>
        </w:rPr>
        <w:t xml:space="preserve"> and 95% confidence interval error ribbons denote bivariate relationships </w:t>
      </w:r>
      <w:r w:rsidR="004041B1">
        <w:rPr>
          <w:color w:val="000000" w:themeColor="text1"/>
        </w:rPr>
        <w:t xml:space="preserve">averaged across functional groups. Trendlines are only included when </w:t>
      </w:r>
      <w:r w:rsidR="00B34E20">
        <w:rPr>
          <w:color w:val="000000" w:themeColor="text1"/>
        </w:rPr>
        <w:t>the regression line slope is different from zero (</w:t>
      </w:r>
      <w:r w:rsidR="00B34E20">
        <w:rPr>
          <w:i/>
          <w:iCs/>
          <w:color w:val="000000" w:themeColor="text1"/>
        </w:rPr>
        <w:t>p</w:t>
      </w:r>
      <w:r w:rsidR="00B34E20">
        <w:rPr>
          <w:color w:val="000000" w:themeColor="text1"/>
        </w:rPr>
        <w:t>&lt;0.05)</w:t>
      </w:r>
      <w:r w:rsidR="004041B1">
        <w:rPr>
          <w:color w:val="000000" w:themeColor="text1"/>
        </w:rPr>
        <w:t xml:space="preserve"> and are </w:t>
      </w:r>
      <w:r w:rsidR="00B34E20">
        <w:rPr>
          <w:color w:val="000000" w:themeColor="text1"/>
        </w:rPr>
        <w:t>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329AB0DE"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-8</w:t>
      </w:r>
      <w:r w:rsidR="006253B2">
        <w:rPr>
          <w:rFonts w:ascii="Times New Roman" w:hAnsi="Times New Roman" w:cs="Times New Roman"/>
          <w:sz w:val="24"/>
          <w:szCs w:val="24"/>
        </w:rPr>
        <w:t>82.13</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though a weak marginal interaction between vapor pressure deficit and plant functional group effect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=0.100; Table 3), suggested that this pattern was driven by stronger negative effects of vapor pressure deficit on </w:t>
      </w:r>
      <w:r w:rsidR="00FE0C82" w:rsidRPr="00FE4728">
        <w:rPr>
          <w:rFonts w:ascii="Times New Roman" w:hAnsi="Times New Roman" w:cs="Times New Roman"/>
          <w:color w:val="000000" w:themeColor="text1"/>
          <w:sz w:val="24"/>
          <w:szCs w:val="24"/>
        </w:rPr>
        <w:t xml:space="preserve">leaf </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i</w:t>
      </w:r>
      <w:r w:rsidR="00FE0C82" w:rsidRPr="00FE4728">
        <w:rPr>
          <w:rFonts w:ascii="Times New Roman" w:hAnsi="Times New Roman" w:cs="Times New Roman"/>
          <w:color w:val="000000" w:themeColor="text1"/>
          <w:sz w:val="24"/>
          <w:szCs w:val="24"/>
        </w:rPr>
        <w:t>:</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a</w:t>
      </w:r>
      <w:r w:rsidR="00FE0C82">
        <w:rPr>
          <w:rFonts w:ascii="Times New Roman" w:hAnsi="Times New Roman" w:cs="Times New Roman"/>
          <w:color w:val="000000" w:themeColor="text1"/>
          <w:sz w:val="24"/>
          <w:szCs w:val="24"/>
        </w:rPr>
        <w:t xml:space="preserve"> in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N-fixers and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&lt;0.001 in both cases; Fig. 3a) than C</w:t>
      </w:r>
      <w:r w:rsidR="00FE0C82">
        <w:rPr>
          <w:rFonts w:ascii="Times New Roman" w:hAnsi="Times New Roman" w:cs="Times New Roman"/>
          <w:color w:val="000000" w:themeColor="text1"/>
          <w:sz w:val="24"/>
          <w:szCs w:val="24"/>
          <w:vertAlign w:val="subscript"/>
        </w:rPr>
        <w:t>4</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=0.793).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=0.002;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=0.845)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=0.956).</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=0.006;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=0.960)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=0.867). Finally, a</w:t>
      </w:r>
      <w:r w:rsidR="00331585" w:rsidRPr="00FE4728">
        <w:rPr>
          <w:rFonts w:ascii="Times New Roman" w:hAnsi="Times New Roman" w:cs="Times New Roman"/>
          <w:color w:val="000000" w:themeColor="text1"/>
          <w:sz w:val="24"/>
          <w:szCs w:val="24"/>
        </w:rPr>
        <w:t xml:space="preserve">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A10792">
        <w:rPr>
          <w:rFonts w:ascii="Times New Roman" w:hAnsi="Times New Roman" w:cs="Times New Roman"/>
          <w:color w:val="000000" w:themeColor="text1"/>
          <w:sz w:val="24"/>
          <w:szCs w:val="24"/>
        </w:rPr>
        <w:t>decreased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A41C21"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A41C21" w:rsidRPr="00C93F1B" w:rsidRDefault="00A41C21" w:rsidP="00A41C21">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A41C21" w:rsidRPr="004D1026" w:rsidRDefault="00A41C21" w:rsidP="00A41C21">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57B0B95E" w:rsidR="00A41C21" w:rsidRPr="00A41C21" w:rsidRDefault="00A41C21" w:rsidP="00A41C21">
            <w:pPr>
              <w:jc w:val="right"/>
              <w:rPr>
                <w:color w:val="000000"/>
              </w:rPr>
            </w:pPr>
            <w:r w:rsidRPr="00A41C21">
              <w:rPr>
                <w:color w:val="000000"/>
              </w:rPr>
              <w:t>1.21E+00</w:t>
            </w:r>
          </w:p>
        </w:tc>
        <w:tc>
          <w:tcPr>
            <w:tcW w:w="1116" w:type="dxa"/>
            <w:tcBorders>
              <w:top w:val="single" w:sz="4" w:space="0" w:color="auto"/>
              <w:left w:val="nil"/>
              <w:bottom w:val="nil"/>
              <w:right w:val="nil"/>
            </w:tcBorders>
            <w:shd w:val="clear" w:color="auto" w:fill="auto"/>
            <w:noWrap/>
            <w:vAlign w:val="bottom"/>
            <w:hideMark/>
          </w:tcPr>
          <w:p w14:paraId="5D561E0E" w14:textId="4C479588" w:rsidR="00A41C21" w:rsidRPr="00A41C21" w:rsidRDefault="00A41C21" w:rsidP="00A41C21">
            <w:pPr>
              <w:jc w:val="right"/>
              <w:rPr>
                <w:color w:val="000000"/>
              </w:rPr>
            </w:pPr>
            <w:r w:rsidRPr="00A41C21">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4CB83337" w:rsidR="00A41C21" w:rsidRPr="00A41C21" w:rsidRDefault="00A41C21" w:rsidP="00A41C21">
            <w:pPr>
              <w:jc w:val="right"/>
              <w:rPr>
                <w:color w:val="000000"/>
              </w:rPr>
            </w:pPr>
            <w:r w:rsidRPr="00A41C21">
              <w:rPr>
                <w:color w:val="000000"/>
              </w:rPr>
              <w:t>-</w:t>
            </w:r>
          </w:p>
        </w:tc>
      </w:tr>
      <w:tr w:rsidR="00A41C21"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A41C21" w:rsidRPr="006028A3" w:rsidRDefault="00A41C21" w:rsidP="00A41C21">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A41C21" w:rsidRPr="004D1026" w:rsidRDefault="00A41C21" w:rsidP="00A41C21">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59B7B945" w:rsidR="00A41C21" w:rsidRPr="00A41C21" w:rsidRDefault="00A41C21" w:rsidP="00A41C21">
            <w:pPr>
              <w:jc w:val="right"/>
              <w:rPr>
                <w:color w:val="000000"/>
              </w:rPr>
            </w:pPr>
            <w:r w:rsidRPr="00A41C21">
              <w:rPr>
                <w:color w:val="000000"/>
              </w:rPr>
              <w:t>-3.28E-01</w:t>
            </w:r>
          </w:p>
        </w:tc>
        <w:tc>
          <w:tcPr>
            <w:tcW w:w="1116" w:type="dxa"/>
            <w:tcBorders>
              <w:top w:val="nil"/>
              <w:left w:val="nil"/>
              <w:bottom w:val="nil"/>
              <w:right w:val="nil"/>
            </w:tcBorders>
            <w:shd w:val="clear" w:color="auto" w:fill="auto"/>
            <w:noWrap/>
            <w:vAlign w:val="bottom"/>
            <w:hideMark/>
          </w:tcPr>
          <w:p w14:paraId="039A2919" w14:textId="03B8D71B" w:rsidR="00A41C21" w:rsidRPr="00A41C21" w:rsidRDefault="00A41C21" w:rsidP="00A41C21">
            <w:pPr>
              <w:jc w:val="right"/>
              <w:rPr>
                <w:color w:val="000000"/>
              </w:rPr>
            </w:pPr>
            <w:r w:rsidRPr="00A41C21">
              <w:rPr>
                <w:color w:val="000000"/>
              </w:rPr>
              <w:t>24.767</w:t>
            </w:r>
          </w:p>
        </w:tc>
        <w:tc>
          <w:tcPr>
            <w:tcW w:w="1072" w:type="dxa"/>
            <w:tcBorders>
              <w:top w:val="nil"/>
              <w:left w:val="nil"/>
              <w:bottom w:val="nil"/>
              <w:right w:val="nil"/>
            </w:tcBorders>
            <w:shd w:val="clear" w:color="auto" w:fill="auto"/>
            <w:noWrap/>
            <w:vAlign w:val="bottom"/>
            <w:hideMark/>
          </w:tcPr>
          <w:p w14:paraId="4C27584E" w14:textId="39C76428" w:rsidR="00A41C21" w:rsidRPr="00A41C21" w:rsidRDefault="00A41C21" w:rsidP="00A41C21">
            <w:pPr>
              <w:jc w:val="right"/>
              <w:rPr>
                <w:b/>
                <w:bCs/>
                <w:color w:val="000000"/>
              </w:rPr>
            </w:pPr>
            <w:r w:rsidRPr="00A41C21">
              <w:rPr>
                <w:b/>
                <w:bCs/>
                <w:color w:val="000000"/>
              </w:rPr>
              <w:t>&lt;0.001</w:t>
            </w:r>
          </w:p>
        </w:tc>
      </w:tr>
      <w:tr w:rsidR="00A41C21"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A41C21" w:rsidRPr="006028A3" w:rsidRDefault="00A41C21" w:rsidP="00A41C21">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A41C21" w:rsidRPr="004D1026" w:rsidRDefault="00A41C21" w:rsidP="00A41C21">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697C602B" w:rsidR="00A41C21" w:rsidRPr="00A41C21" w:rsidRDefault="00A41C21" w:rsidP="00A41C21">
            <w:pPr>
              <w:jc w:val="right"/>
              <w:rPr>
                <w:color w:val="000000"/>
              </w:rPr>
            </w:pPr>
            <w:r w:rsidRPr="00A41C21">
              <w:rPr>
                <w:color w:val="000000"/>
              </w:rPr>
              <w:t>-1.26E-01</w:t>
            </w:r>
          </w:p>
        </w:tc>
        <w:tc>
          <w:tcPr>
            <w:tcW w:w="1116" w:type="dxa"/>
            <w:tcBorders>
              <w:top w:val="nil"/>
              <w:left w:val="nil"/>
              <w:bottom w:val="nil"/>
              <w:right w:val="nil"/>
            </w:tcBorders>
            <w:shd w:val="clear" w:color="auto" w:fill="auto"/>
            <w:noWrap/>
            <w:vAlign w:val="bottom"/>
            <w:hideMark/>
          </w:tcPr>
          <w:p w14:paraId="2432BCD8" w14:textId="153A0EFD" w:rsidR="00A41C21" w:rsidRPr="00A41C21" w:rsidRDefault="00A41C21" w:rsidP="00A41C21">
            <w:pPr>
              <w:jc w:val="right"/>
              <w:rPr>
                <w:color w:val="000000"/>
              </w:rPr>
            </w:pPr>
            <w:r w:rsidRPr="00A41C21">
              <w:rPr>
                <w:color w:val="000000"/>
              </w:rPr>
              <w:t>8.825</w:t>
            </w:r>
          </w:p>
        </w:tc>
        <w:tc>
          <w:tcPr>
            <w:tcW w:w="1072" w:type="dxa"/>
            <w:tcBorders>
              <w:top w:val="nil"/>
              <w:left w:val="nil"/>
              <w:bottom w:val="nil"/>
              <w:right w:val="nil"/>
            </w:tcBorders>
            <w:shd w:val="clear" w:color="auto" w:fill="auto"/>
            <w:noWrap/>
            <w:vAlign w:val="bottom"/>
            <w:hideMark/>
          </w:tcPr>
          <w:p w14:paraId="49836D74" w14:textId="7A165EDB" w:rsidR="00A41C21" w:rsidRPr="00A41C21" w:rsidRDefault="00A41C21" w:rsidP="00A41C21">
            <w:pPr>
              <w:jc w:val="right"/>
              <w:rPr>
                <w:b/>
                <w:bCs/>
                <w:i/>
                <w:iCs/>
                <w:color w:val="000000"/>
              </w:rPr>
            </w:pPr>
            <w:r w:rsidRPr="00A41C21">
              <w:rPr>
                <w:b/>
                <w:bCs/>
                <w:color w:val="000000"/>
              </w:rPr>
              <w:t>0.003</w:t>
            </w:r>
          </w:p>
        </w:tc>
      </w:tr>
      <w:tr w:rsidR="00A41C21"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A41C21" w:rsidRPr="00C93F1B" w:rsidRDefault="00A41C21" w:rsidP="00A41C21">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A41C21" w:rsidRPr="004D1026" w:rsidRDefault="00A41C21" w:rsidP="00A41C21">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481E4D59" w:rsidR="00A41C21" w:rsidRPr="00A41C21" w:rsidRDefault="00A41C21" w:rsidP="00A41C21">
            <w:pPr>
              <w:jc w:val="right"/>
              <w:rPr>
                <w:color w:val="000000"/>
              </w:rPr>
            </w:pPr>
            <w:r w:rsidRPr="00A41C21">
              <w:rPr>
                <w:color w:val="000000"/>
              </w:rPr>
              <w:t>-3.27E-03</w:t>
            </w:r>
          </w:p>
        </w:tc>
        <w:tc>
          <w:tcPr>
            <w:tcW w:w="1116" w:type="dxa"/>
            <w:tcBorders>
              <w:top w:val="nil"/>
              <w:left w:val="nil"/>
              <w:bottom w:val="nil"/>
              <w:right w:val="nil"/>
            </w:tcBorders>
            <w:shd w:val="clear" w:color="auto" w:fill="auto"/>
            <w:noWrap/>
            <w:vAlign w:val="bottom"/>
            <w:hideMark/>
          </w:tcPr>
          <w:p w14:paraId="2B2CD9C6" w14:textId="46240822" w:rsidR="00A41C21" w:rsidRPr="00A41C21" w:rsidRDefault="00A41C21" w:rsidP="00A41C21">
            <w:pPr>
              <w:jc w:val="right"/>
              <w:rPr>
                <w:color w:val="000000"/>
              </w:rPr>
            </w:pPr>
            <w:r w:rsidRPr="00A41C21">
              <w:rPr>
                <w:color w:val="000000"/>
              </w:rPr>
              <w:t>7.557</w:t>
            </w:r>
          </w:p>
        </w:tc>
        <w:tc>
          <w:tcPr>
            <w:tcW w:w="1072" w:type="dxa"/>
            <w:tcBorders>
              <w:top w:val="nil"/>
              <w:left w:val="nil"/>
              <w:bottom w:val="nil"/>
              <w:right w:val="nil"/>
            </w:tcBorders>
            <w:shd w:val="clear" w:color="auto" w:fill="auto"/>
            <w:noWrap/>
            <w:vAlign w:val="bottom"/>
            <w:hideMark/>
          </w:tcPr>
          <w:p w14:paraId="72AB3A3F" w14:textId="3F94B184" w:rsidR="00A41C21" w:rsidRPr="00A41C21" w:rsidRDefault="00A41C21" w:rsidP="00A41C21">
            <w:pPr>
              <w:jc w:val="right"/>
              <w:rPr>
                <w:b/>
                <w:bCs/>
                <w:i/>
                <w:iCs/>
                <w:color w:val="000000"/>
              </w:rPr>
            </w:pPr>
            <w:r w:rsidRPr="00A41C21">
              <w:rPr>
                <w:b/>
                <w:bCs/>
                <w:color w:val="000000"/>
              </w:rPr>
              <w:t>0.006</w:t>
            </w:r>
          </w:p>
        </w:tc>
      </w:tr>
      <w:tr w:rsidR="00A41C21"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A41C21" w:rsidRPr="00C93F1B" w:rsidRDefault="00A41C21" w:rsidP="00A41C21">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A41C21" w:rsidRPr="004D1026" w:rsidRDefault="00A41C21" w:rsidP="00A41C21">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0DB9C60B" w:rsidR="00A41C21" w:rsidRPr="00A41C21" w:rsidRDefault="00A41C21" w:rsidP="00A41C21">
            <w:pPr>
              <w:jc w:val="right"/>
              <w:rPr>
                <w:color w:val="000000"/>
              </w:rPr>
            </w:pPr>
            <w:r w:rsidRPr="00A41C21">
              <w:rPr>
                <w:color w:val="000000"/>
              </w:rPr>
              <w:t>-</w:t>
            </w:r>
          </w:p>
        </w:tc>
        <w:tc>
          <w:tcPr>
            <w:tcW w:w="1116" w:type="dxa"/>
            <w:tcBorders>
              <w:top w:val="nil"/>
              <w:left w:val="nil"/>
              <w:bottom w:val="nil"/>
              <w:right w:val="nil"/>
            </w:tcBorders>
            <w:shd w:val="clear" w:color="auto" w:fill="auto"/>
            <w:noWrap/>
            <w:vAlign w:val="bottom"/>
            <w:hideMark/>
          </w:tcPr>
          <w:p w14:paraId="49A62CCD" w14:textId="3B36605E" w:rsidR="00A41C21" w:rsidRPr="00A41C21" w:rsidRDefault="00A41C21" w:rsidP="00A41C21">
            <w:pPr>
              <w:jc w:val="right"/>
              <w:rPr>
                <w:color w:val="000000"/>
              </w:rPr>
            </w:pPr>
            <w:r w:rsidRPr="00A41C21">
              <w:rPr>
                <w:color w:val="000000"/>
              </w:rPr>
              <w:t>657.567</w:t>
            </w:r>
          </w:p>
        </w:tc>
        <w:tc>
          <w:tcPr>
            <w:tcW w:w="1072" w:type="dxa"/>
            <w:tcBorders>
              <w:top w:val="nil"/>
              <w:left w:val="nil"/>
              <w:bottom w:val="nil"/>
              <w:right w:val="nil"/>
            </w:tcBorders>
            <w:shd w:val="clear" w:color="auto" w:fill="auto"/>
            <w:noWrap/>
            <w:vAlign w:val="bottom"/>
            <w:hideMark/>
          </w:tcPr>
          <w:p w14:paraId="07117E5B" w14:textId="352C7869" w:rsidR="00A41C21" w:rsidRPr="00A41C21" w:rsidRDefault="00A41C21" w:rsidP="00A41C21">
            <w:pPr>
              <w:jc w:val="right"/>
              <w:rPr>
                <w:b/>
                <w:bCs/>
                <w:color w:val="000000"/>
              </w:rPr>
            </w:pPr>
            <w:r w:rsidRPr="00A41C21">
              <w:rPr>
                <w:b/>
                <w:bCs/>
                <w:color w:val="000000"/>
              </w:rPr>
              <w:t>&lt;0.001</w:t>
            </w:r>
          </w:p>
        </w:tc>
      </w:tr>
      <w:tr w:rsidR="00A41C21"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A41C21" w:rsidRPr="00C93F1B" w:rsidRDefault="00A41C21" w:rsidP="00A41C21">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A41C21" w:rsidRPr="004D1026" w:rsidRDefault="00A41C21" w:rsidP="00A41C21">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0152421" w:rsidR="00A41C21" w:rsidRPr="00A41C21" w:rsidRDefault="00A41C21" w:rsidP="00A41C21">
            <w:pPr>
              <w:jc w:val="right"/>
              <w:rPr>
                <w:color w:val="000000"/>
              </w:rPr>
            </w:pPr>
            <w:r w:rsidRPr="00A41C21">
              <w:rPr>
                <w:color w:val="000000"/>
              </w:rPr>
              <w:t>7.92E-03</w:t>
            </w:r>
          </w:p>
        </w:tc>
        <w:tc>
          <w:tcPr>
            <w:tcW w:w="1116" w:type="dxa"/>
            <w:tcBorders>
              <w:top w:val="nil"/>
              <w:left w:val="nil"/>
              <w:bottom w:val="nil"/>
              <w:right w:val="nil"/>
            </w:tcBorders>
            <w:shd w:val="clear" w:color="auto" w:fill="auto"/>
            <w:noWrap/>
            <w:vAlign w:val="bottom"/>
            <w:hideMark/>
          </w:tcPr>
          <w:p w14:paraId="1B463235" w14:textId="70737156" w:rsidR="00A41C21" w:rsidRPr="00A41C21" w:rsidRDefault="00A41C21" w:rsidP="00A41C21">
            <w:pPr>
              <w:jc w:val="right"/>
              <w:rPr>
                <w:color w:val="000000"/>
              </w:rPr>
            </w:pPr>
            <w:r w:rsidRPr="00A41C21">
              <w:rPr>
                <w:color w:val="000000"/>
              </w:rPr>
              <w:t>0.063</w:t>
            </w:r>
          </w:p>
        </w:tc>
        <w:tc>
          <w:tcPr>
            <w:tcW w:w="1072" w:type="dxa"/>
            <w:tcBorders>
              <w:top w:val="nil"/>
              <w:left w:val="nil"/>
              <w:bottom w:val="nil"/>
              <w:right w:val="nil"/>
            </w:tcBorders>
            <w:shd w:val="clear" w:color="auto" w:fill="auto"/>
            <w:noWrap/>
            <w:vAlign w:val="bottom"/>
            <w:hideMark/>
          </w:tcPr>
          <w:p w14:paraId="6F00DF36" w14:textId="1C3FFA15" w:rsidR="00A41C21" w:rsidRPr="00A41C21" w:rsidRDefault="00A41C21" w:rsidP="00A41C21">
            <w:pPr>
              <w:jc w:val="right"/>
              <w:rPr>
                <w:b/>
                <w:bCs/>
                <w:color w:val="000000"/>
              </w:rPr>
            </w:pPr>
            <w:r w:rsidRPr="00A41C21">
              <w:rPr>
                <w:color w:val="000000"/>
              </w:rPr>
              <w:t>0.802</w:t>
            </w:r>
          </w:p>
        </w:tc>
      </w:tr>
      <w:tr w:rsidR="00A41C21"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A41C21" w:rsidRPr="00C93F1B" w:rsidRDefault="00A41C21" w:rsidP="00A41C21">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A41C21" w:rsidRPr="004D1026" w:rsidRDefault="00A41C21" w:rsidP="00A41C21">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3AD5D0F9" w:rsidR="00A41C21" w:rsidRPr="00A41C21" w:rsidRDefault="00A41C21" w:rsidP="00A41C21">
            <w:pPr>
              <w:jc w:val="right"/>
              <w:rPr>
                <w:color w:val="000000"/>
              </w:rPr>
            </w:pPr>
            <w:r w:rsidRPr="00A41C21">
              <w:rPr>
                <w:color w:val="000000"/>
              </w:rPr>
              <w:t>-</w:t>
            </w:r>
          </w:p>
        </w:tc>
        <w:tc>
          <w:tcPr>
            <w:tcW w:w="1116" w:type="dxa"/>
            <w:tcBorders>
              <w:top w:val="nil"/>
              <w:left w:val="nil"/>
              <w:bottom w:val="nil"/>
              <w:right w:val="nil"/>
            </w:tcBorders>
            <w:shd w:val="clear" w:color="auto" w:fill="auto"/>
            <w:noWrap/>
            <w:vAlign w:val="bottom"/>
            <w:hideMark/>
          </w:tcPr>
          <w:p w14:paraId="55FF6BBB" w14:textId="27B38D2D" w:rsidR="00A41C21" w:rsidRPr="00A41C21" w:rsidRDefault="00A41C21" w:rsidP="00A41C21">
            <w:pPr>
              <w:jc w:val="right"/>
              <w:rPr>
                <w:color w:val="000000"/>
              </w:rPr>
            </w:pPr>
            <w:r w:rsidRPr="00A41C21">
              <w:rPr>
                <w:color w:val="000000"/>
              </w:rPr>
              <w:t>4.607</w:t>
            </w:r>
          </w:p>
        </w:tc>
        <w:tc>
          <w:tcPr>
            <w:tcW w:w="1072" w:type="dxa"/>
            <w:tcBorders>
              <w:top w:val="nil"/>
              <w:left w:val="nil"/>
              <w:bottom w:val="nil"/>
              <w:right w:val="nil"/>
            </w:tcBorders>
            <w:shd w:val="clear" w:color="auto" w:fill="auto"/>
            <w:noWrap/>
            <w:vAlign w:val="bottom"/>
            <w:hideMark/>
          </w:tcPr>
          <w:p w14:paraId="42D4CA50" w14:textId="28AD9F05" w:rsidR="00A41C21" w:rsidRPr="00A41C21" w:rsidRDefault="00A41C21" w:rsidP="00A41C21">
            <w:pPr>
              <w:jc w:val="right"/>
              <w:rPr>
                <w:b/>
                <w:bCs/>
                <w:i/>
                <w:iCs/>
                <w:color w:val="000000"/>
              </w:rPr>
            </w:pPr>
            <w:r w:rsidRPr="00A41C21">
              <w:rPr>
                <w:color w:val="000000"/>
              </w:rPr>
              <w:t>0.1</w:t>
            </w:r>
            <w:r>
              <w:rPr>
                <w:color w:val="000000"/>
              </w:rPr>
              <w:t>00</w:t>
            </w:r>
          </w:p>
        </w:tc>
      </w:tr>
      <w:tr w:rsidR="00A41C21"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A41C21" w:rsidRPr="00C93F1B" w:rsidRDefault="00A41C21" w:rsidP="00A41C21">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A41C21" w:rsidRPr="004D1026" w:rsidRDefault="00A41C21" w:rsidP="00A41C21">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185BA9C8" w:rsidR="00A41C21" w:rsidRPr="00A41C21" w:rsidRDefault="00A41C21" w:rsidP="00A41C21">
            <w:pPr>
              <w:jc w:val="right"/>
              <w:rPr>
                <w:color w:val="000000"/>
              </w:rPr>
            </w:pPr>
            <w:r w:rsidRPr="00A41C21">
              <w:rPr>
                <w:color w:val="000000"/>
              </w:rPr>
              <w:t>-</w:t>
            </w:r>
          </w:p>
        </w:tc>
        <w:tc>
          <w:tcPr>
            <w:tcW w:w="1116" w:type="dxa"/>
            <w:tcBorders>
              <w:top w:val="nil"/>
              <w:left w:val="nil"/>
              <w:bottom w:val="nil"/>
              <w:right w:val="nil"/>
            </w:tcBorders>
            <w:shd w:val="clear" w:color="auto" w:fill="auto"/>
            <w:noWrap/>
            <w:vAlign w:val="bottom"/>
            <w:hideMark/>
          </w:tcPr>
          <w:p w14:paraId="4DA36EAF" w14:textId="3121FF2C" w:rsidR="00A41C21" w:rsidRPr="00A41C21" w:rsidRDefault="00A41C21" w:rsidP="00A41C21">
            <w:pPr>
              <w:jc w:val="right"/>
              <w:rPr>
                <w:color w:val="000000"/>
              </w:rPr>
            </w:pPr>
            <w:r w:rsidRPr="00A41C21">
              <w:rPr>
                <w:color w:val="000000"/>
              </w:rPr>
              <w:t>16.1</w:t>
            </w:r>
          </w:p>
        </w:tc>
        <w:tc>
          <w:tcPr>
            <w:tcW w:w="1072" w:type="dxa"/>
            <w:tcBorders>
              <w:top w:val="nil"/>
              <w:left w:val="nil"/>
              <w:bottom w:val="nil"/>
              <w:right w:val="nil"/>
            </w:tcBorders>
            <w:shd w:val="clear" w:color="auto" w:fill="auto"/>
            <w:noWrap/>
            <w:vAlign w:val="bottom"/>
            <w:hideMark/>
          </w:tcPr>
          <w:p w14:paraId="11DA06DE" w14:textId="408F647D" w:rsidR="00A41C21" w:rsidRPr="00A41C21" w:rsidRDefault="00A41C21" w:rsidP="00A41C21">
            <w:pPr>
              <w:jc w:val="right"/>
              <w:rPr>
                <w:b/>
                <w:bCs/>
                <w:color w:val="000000"/>
              </w:rPr>
            </w:pPr>
            <w:r w:rsidRPr="00A41C21">
              <w:rPr>
                <w:b/>
                <w:bCs/>
                <w:color w:val="000000"/>
              </w:rPr>
              <w:t>&lt;0.001</w:t>
            </w:r>
          </w:p>
        </w:tc>
      </w:tr>
      <w:tr w:rsidR="00A41C21"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A41C21" w:rsidRPr="00C93F1B" w:rsidRDefault="00A41C21" w:rsidP="00A41C21">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A41C21" w:rsidRPr="004D1026" w:rsidRDefault="00A41C21" w:rsidP="00A41C21">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17B60C3" w:rsidR="00A41C21" w:rsidRPr="00A41C21" w:rsidRDefault="00A41C21" w:rsidP="00A41C21">
            <w:pPr>
              <w:jc w:val="right"/>
              <w:rPr>
                <w:color w:val="000000"/>
              </w:rPr>
            </w:pPr>
            <w:r w:rsidRPr="00A41C21">
              <w:rPr>
                <w:color w:val="000000"/>
              </w:rPr>
              <w:t>-</w:t>
            </w:r>
          </w:p>
        </w:tc>
        <w:tc>
          <w:tcPr>
            <w:tcW w:w="1116" w:type="dxa"/>
            <w:tcBorders>
              <w:top w:val="nil"/>
              <w:left w:val="nil"/>
              <w:right w:val="nil"/>
            </w:tcBorders>
            <w:shd w:val="clear" w:color="auto" w:fill="auto"/>
            <w:noWrap/>
            <w:vAlign w:val="bottom"/>
            <w:hideMark/>
          </w:tcPr>
          <w:p w14:paraId="4805DDDE" w14:textId="67BFF00B" w:rsidR="00A41C21" w:rsidRPr="00A41C21" w:rsidRDefault="00A41C21" w:rsidP="00A41C21">
            <w:pPr>
              <w:jc w:val="right"/>
              <w:rPr>
                <w:color w:val="000000"/>
              </w:rPr>
            </w:pPr>
            <w:r w:rsidRPr="00A41C21">
              <w:rPr>
                <w:color w:val="000000"/>
              </w:rPr>
              <w:t>21.325</w:t>
            </w:r>
          </w:p>
        </w:tc>
        <w:tc>
          <w:tcPr>
            <w:tcW w:w="1072" w:type="dxa"/>
            <w:tcBorders>
              <w:top w:val="nil"/>
              <w:left w:val="nil"/>
              <w:right w:val="nil"/>
            </w:tcBorders>
            <w:shd w:val="clear" w:color="auto" w:fill="auto"/>
            <w:noWrap/>
            <w:vAlign w:val="bottom"/>
            <w:hideMark/>
          </w:tcPr>
          <w:p w14:paraId="241D756D" w14:textId="55AC172C" w:rsidR="00A41C21" w:rsidRPr="00A41C21" w:rsidRDefault="00A41C21" w:rsidP="00A41C21">
            <w:pPr>
              <w:jc w:val="right"/>
              <w:rPr>
                <w:b/>
                <w:bCs/>
                <w:color w:val="000000"/>
              </w:rPr>
            </w:pPr>
            <w:r w:rsidRPr="00A41C21">
              <w:rPr>
                <w:b/>
                <w:bCs/>
                <w:color w:val="000000"/>
              </w:rPr>
              <w:t>&lt;0.001</w:t>
            </w:r>
          </w:p>
        </w:tc>
      </w:tr>
      <w:tr w:rsidR="00A41C21"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A41C21" w:rsidRPr="00C93F1B" w:rsidRDefault="00A41C21" w:rsidP="00A41C21">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A41C21" w:rsidRPr="004D1026" w:rsidRDefault="00A41C21" w:rsidP="00A41C21">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50BF0DEF" w:rsidR="00A41C21" w:rsidRPr="00A41C21" w:rsidRDefault="00A41C21" w:rsidP="00A41C21">
            <w:pPr>
              <w:jc w:val="right"/>
              <w:rPr>
                <w:color w:val="000000"/>
              </w:rPr>
            </w:pPr>
            <w:r w:rsidRPr="00A41C21">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931B35F" w:rsidR="00A41C21" w:rsidRPr="00A41C21" w:rsidRDefault="00A41C21" w:rsidP="00A41C21">
            <w:pPr>
              <w:jc w:val="right"/>
              <w:rPr>
                <w:color w:val="000000"/>
              </w:rPr>
            </w:pPr>
            <w:r w:rsidRPr="00A41C21">
              <w:rPr>
                <w:color w:val="000000"/>
              </w:rPr>
              <w:t>1.658</w:t>
            </w:r>
          </w:p>
        </w:tc>
        <w:tc>
          <w:tcPr>
            <w:tcW w:w="1072" w:type="dxa"/>
            <w:tcBorders>
              <w:top w:val="nil"/>
              <w:left w:val="nil"/>
              <w:bottom w:val="single" w:sz="4" w:space="0" w:color="auto"/>
              <w:right w:val="nil"/>
            </w:tcBorders>
            <w:shd w:val="clear" w:color="auto" w:fill="auto"/>
            <w:noWrap/>
            <w:vAlign w:val="bottom"/>
            <w:hideMark/>
          </w:tcPr>
          <w:p w14:paraId="38BDA523" w14:textId="3FBAF35C" w:rsidR="00A41C21" w:rsidRPr="00A41C21" w:rsidRDefault="00A41C21" w:rsidP="00A41C21">
            <w:pPr>
              <w:jc w:val="right"/>
              <w:rPr>
                <w:color w:val="000000"/>
              </w:rPr>
            </w:pPr>
            <w:r w:rsidRPr="00A41C21">
              <w:rPr>
                <w:color w:val="000000"/>
              </w:rPr>
              <w:t>0.437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4"/>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 and trendlines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while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310E05D" w14:textId="02EF0BC4" w:rsidR="00844CFA" w:rsidRDefault="00DE0776" w:rsidP="00844CFA">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6E782F">
        <w:rPr>
          <w:color w:val="000000" w:themeColor="text1"/>
        </w:rPr>
        <w:t>49</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 0.010; Table 4</w:t>
      </w:r>
      <w:r w:rsidR="00CF7273">
        <w:rPr>
          <w:color w:val="000000" w:themeColor="text1"/>
        </w:rPr>
        <w:t xml:space="preserve">; Fig. </w:t>
      </w:r>
      <w:r w:rsidR="00A241EC">
        <w:rPr>
          <w:color w:val="000000" w:themeColor="text1"/>
        </w:rPr>
        <w:t>2d</w:t>
      </w:r>
      <w:r w:rsidR="006E782F">
        <w:rPr>
          <w:color w:val="000000" w:themeColor="text1"/>
        </w:rPr>
        <w:t>) and soil moisture (</w:t>
      </w:r>
      <w:r w:rsidR="006E782F">
        <w:rPr>
          <w:i/>
          <w:iCs/>
          <w:color w:val="000000" w:themeColor="text1"/>
        </w:rPr>
        <w:t>p</w:t>
      </w:r>
      <w:r w:rsidR="006E782F">
        <w:rPr>
          <w:color w:val="000000" w:themeColor="text1"/>
        </w:rPr>
        <w:t>=0.003; Table 4</w:t>
      </w:r>
      <w:r w:rsidR="00A241EC">
        <w:rPr>
          <w:color w:val="000000" w:themeColor="text1"/>
        </w:rPr>
        <w:t>; Fig. 2g</w:t>
      </w:r>
      <w:r w:rsidR="006E782F">
        <w:rPr>
          <w:color w:val="000000" w:themeColor="text1"/>
        </w:rPr>
        <w:t xml:space="preserve">) each increased </w:t>
      </w:r>
      <w:r w:rsidR="006E782F">
        <w:rPr>
          <w:i/>
          <w:iCs/>
          <w:color w:val="000000" w:themeColor="text1"/>
        </w:rPr>
        <w:t>N</w:t>
      </w:r>
      <w:r w:rsidR="006E782F">
        <w:rPr>
          <w:color w:val="000000" w:themeColor="text1"/>
          <w:vertAlign w:val="subscript"/>
        </w:rPr>
        <w:t>area</w:t>
      </w:r>
      <w:r w:rsidR="006E782F">
        <w:rPr>
          <w:color w:val="000000" w:themeColor="text1"/>
        </w:rPr>
        <w:t>, with no apparent interaction between plant functional group and soil nitrogen availability (</w:t>
      </w:r>
      <w:r w:rsidR="006E782F">
        <w:rPr>
          <w:i/>
          <w:iCs/>
          <w:color w:val="000000" w:themeColor="text1"/>
        </w:rPr>
        <w:t>p</w:t>
      </w:r>
      <w:r w:rsidR="006E782F">
        <w:rPr>
          <w:color w:val="000000" w:themeColor="text1"/>
        </w:rPr>
        <w:t>=0.107; Table 4) or soil moisture (</w:t>
      </w:r>
      <w:r w:rsidR="006E782F">
        <w:rPr>
          <w:i/>
          <w:iCs/>
          <w:color w:val="000000" w:themeColor="text1"/>
        </w:rPr>
        <w:t>p</w:t>
      </w:r>
      <w:r w:rsidR="006E782F">
        <w:rPr>
          <w:color w:val="000000" w:themeColor="text1"/>
        </w:rPr>
        <w:t>=0.600; Table 4).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A10792">
        <w:rPr>
          <w:color w:val="000000" w:themeColor="text1"/>
        </w:rPr>
        <w:t>decreased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6E782F">
        <w:rPr>
          <w:color w:val="000000" w:themeColor="text1"/>
        </w:rPr>
        <w:t>3</w:t>
      </w:r>
      <w:r w:rsidR="003E61AB">
        <w:rPr>
          <w:color w:val="000000" w:themeColor="text1"/>
        </w:rPr>
        <w:t>)</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E782F">
        <w:rPr>
          <w:color w:val="000000" w:themeColor="text1"/>
        </w:rPr>
        <w:t>47</w:t>
      </w:r>
      <w:r w:rsidR="003365BA">
        <w:rPr>
          <w:color w:val="000000" w:themeColor="text1"/>
        </w:rPr>
        <w:t xml:space="preserve">), </w:t>
      </w:r>
      <w:r w:rsidR="006E782F">
        <w:rPr>
          <w:color w:val="000000" w:themeColor="text1"/>
        </w:rPr>
        <w:t xml:space="preserve">with no apparent </w:t>
      </w:r>
      <w:r w:rsidR="006E782F">
        <w:rPr>
          <w:i/>
          <w:iCs/>
          <w:color w:val="000000" w:themeColor="text1"/>
        </w:rPr>
        <w:t>N</w:t>
      </w:r>
      <w:r w:rsidR="006E782F">
        <w:rPr>
          <w:color w:val="000000" w:themeColor="text1"/>
          <w:vertAlign w:val="subscript"/>
        </w:rPr>
        <w:t>area</w:t>
      </w:r>
      <w:r w:rsidR="006E782F">
        <w:rPr>
          <w:color w:val="000000" w:themeColor="text1"/>
        </w:rPr>
        <w:t xml:space="preserve"> difference between</w:t>
      </w:r>
      <w:r w:rsidR="003365BA">
        <w:rPr>
          <w:color w:val="000000" w:themeColor="text1"/>
        </w:rPr>
        <w:t xml:space="preserv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and</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E782F">
        <w:rPr>
          <w:color w:val="000000" w:themeColor="text1"/>
        </w:rPr>
        <w:t>114</w:t>
      </w:r>
      <w:r w:rsidR="003365BA">
        <w:rPr>
          <w:color w:val="000000" w:themeColor="text1"/>
        </w:rPr>
        <w:t>).</w:t>
      </w:r>
    </w:p>
    <w:p w14:paraId="2B872623" w14:textId="729E2AD5" w:rsidR="00D01437" w:rsidRDefault="00CD59F2" w:rsidP="00844CFA">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8B678E">
        <w:rPr>
          <w:color w:val="000000" w:themeColor="text1"/>
        </w:rPr>
        <w:t>, though a</w:t>
      </w:r>
      <w:r w:rsidR="00844CFA">
        <w:rPr>
          <w:color w:val="000000" w:themeColor="text1"/>
        </w:rPr>
        <w:t>n</w:t>
      </w:r>
      <w:r w:rsidR="008B678E">
        <w:rPr>
          <w:color w:val="000000" w:themeColor="text1"/>
        </w:rPr>
        <w:t xml:space="preserve">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w:t>
      </w:r>
      <w:r w:rsidR="00844CFA">
        <w:rPr>
          <w:color w:val="000000" w:themeColor="text1"/>
        </w:rPr>
        <w:t>28</w:t>
      </w:r>
      <w:r w:rsidR="00E51D26">
        <w:rPr>
          <w:color w:val="000000" w:themeColor="text1"/>
        </w:rPr>
        <w:t>; Table 4)</w:t>
      </w:r>
      <w:r w:rsidR="008B678E">
        <w:rPr>
          <w:color w:val="000000" w:themeColor="text1"/>
        </w:rPr>
        <w:t xml:space="preserve"> indicated a </w:t>
      </w:r>
      <w:r w:rsidR="00844CFA">
        <w:rPr>
          <w:color w:val="000000" w:themeColor="text1"/>
        </w:rPr>
        <w:t>weak positive</w:t>
      </w:r>
      <w:r w:rsidR="008B678E">
        <w:rPr>
          <w:color w:val="000000" w:themeColor="text1"/>
        </w:rPr>
        <w:t xml:space="preser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w:t>
      </w:r>
      <w:r w:rsidR="00844CFA">
        <w:rPr>
          <w:color w:val="000000" w:themeColor="text1"/>
        </w:rPr>
        <w:t xml:space="preserve">on </w:t>
      </w:r>
      <w:r w:rsidR="00844CFA">
        <w:rPr>
          <w:i/>
          <w:iCs/>
          <w:color w:val="000000" w:themeColor="text1"/>
        </w:rPr>
        <w:t>N</w:t>
      </w:r>
      <w:r w:rsidR="00844CFA">
        <w:rPr>
          <w:color w:val="000000" w:themeColor="text1"/>
          <w:vertAlign w:val="subscript"/>
        </w:rPr>
        <w:t>mass</w:t>
      </w:r>
      <w:r w:rsidR="00844CFA">
        <w:rPr>
          <w:i/>
          <w:iCs/>
          <w:color w:val="000000" w:themeColor="text1"/>
        </w:rPr>
        <w:t xml:space="preserve"> </w:t>
      </w:r>
      <w:r w:rsidR="008B678E">
        <w:rPr>
          <w:color w:val="000000" w:themeColor="text1"/>
        </w:rPr>
        <w:t>in C</w:t>
      </w:r>
      <w:r w:rsidR="008B678E">
        <w:rPr>
          <w:color w:val="000000" w:themeColor="text1"/>
          <w:vertAlign w:val="subscript"/>
        </w:rPr>
        <w:t>3</w:t>
      </w:r>
      <w:r w:rsidR="008B678E">
        <w:rPr>
          <w:color w:val="000000" w:themeColor="text1"/>
        </w:rPr>
        <w:t xml:space="preserve"> </w:t>
      </w:r>
      <w:r w:rsidR="00844CFA">
        <w:rPr>
          <w:color w:val="000000" w:themeColor="text1"/>
        </w:rPr>
        <w:t>N</w:t>
      </w:r>
      <w:r w:rsidR="008B678E">
        <w:rPr>
          <w:color w:val="000000" w:themeColor="text1"/>
        </w:rPr>
        <w:t xml:space="preserve">-fixers (Tukey: </w:t>
      </w:r>
      <w:r w:rsidR="008B678E" w:rsidRPr="00E51D26">
        <w:rPr>
          <w:i/>
          <w:iCs/>
          <w:color w:val="000000" w:themeColor="text1"/>
        </w:rPr>
        <w:t>p</w:t>
      </w:r>
      <w:r w:rsidR="008B678E">
        <w:rPr>
          <w:color w:val="000000" w:themeColor="text1"/>
        </w:rPr>
        <w:t>=0.0</w:t>
      </w:r>
      <w:r w:rsidR="00844CFA">
        <w:rPr>
          <w:color w:val="000000" w:themeColor="text1"/>
        </w:rPr>
        <w:t>48</w:t>
      </w:r>
      <w:r w:rsidR="00A241EC">
        <w:rPr>
          <w:color w:val="000000" w:themeColor="text1"/>
        </w:rPr>
        <w:t>; Fig. 4b</w:t>
      </w:r>
      <w:r w:rsidR="008B678E">
        <w:rPr>
          <w:color w:val="000000" w:themeColor="text1"/>
        </w:rPr>
        <w:t>)</w:t>
      </w:r>
      <w:r w:rsidR="006E0C15">
        <w:rPr>
          <w:color w:val="000000" w:themeColor="text1"/>
        </w:rPr>
        <w:t xml:space="preserve">. </w:t>
      </w:r>
      <w:r w:rsidR="00844CFA">
        <w:rPr>
          <w:color w:val="000000" w:themeColor="text1"/>
        </w:rPr>
        <w:t xml:space="preserve">A marginal interaction </w:t>
      </w:r>
      <w:r w:rsidR="003E61AB">
        <w:rPr>
          <w:color w:val="000000" w:themeColor="text1"/>
        </w:rPr>
        <w:t>between 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w:t>
      </w:r>
      <w:r w:rsidR="00A241EC">
        <w:rPr>
          <w:color w:val="000000" w:themeColor="text1"/>
        </w:rPr>
        <w:t>T</w:t>
      </w:r>
      <w:r w:rsidR="00844CFA">
        <w:rPr>
          <w:color w:val="000000" w:themeColor="text1"/>
        </w:rPr>
        <w:t>his interaction</w:t>
      </w:r>
      <w:r w:rsidR="00A241EC">
        <w:rPr>
          <w:color w:val="000000" w:themeColor="text1"/>
        </w:rPr>
        <w:t xml:space="preserve"> also</w:t>
      </w:r>
      <w:r w:rsidR="00844CFA">
        <w:rPr>
          <w:color w:val="000000" w:themeColor="text1"/>
        </w:rPr>
        <w:t xml:space="preserve"> indicated that the positive effect of increasing soil nitrogen availability on </w:t>
      </w:r>
      <w:r w:rsidR="00844CFA">
        <w:rPr>
          <w:i/>
          <w:iCs/>
          <w:color w:val="000000" w:themeColor="text1"/>
        </w:rPr>
        <w:t>N</w:t>
      </w:r>
      <w:r w:rsidR="00844CFA">
        <w:rPr>
          <w:color w:val="000000" w:themeColor="text1"/>
          <w:vertAlign w:val="subscript"/>
        </w:rPr>
        <w:t>mass</w:t>
      </w:r>
      <w:r w:rsidR="00844CFA">
        <w:rPr>
          <w:color w:val="000000" w:themeColor="text1"/>
        </w:rPr>
        <w:t xml:space="preserve"> </w:t>
      </w:r>
      <w:r w:rsidR="00F434E4">
        <w:rPr>
          <w:color w:val="000000" w:themeColor="text1"/>
        </w:rPr>
        <w:t xml:space="preserve">was </w:t>
      </w:r>
      <w:r w:rsidR="008B678E">
        <w:rPr>
          <w:color w:val="000000" w:themeColor="text1"/>
        </w:rPr>
        <w:t xml:space="preserve">only apparent when soil moisture was equal to or less than </w:t>
      </w:r>
      <w:r w:rsidR="00844CFA">
        <w:rPr>
          <w:color w:val="000000" w:themeColor="text1"/>
        </w:rPr>
        <w:t>45</w:t>
      </w:r>
      <w:r w:rsidR="008B678E">
        <w:rPr>
          <w:color w:val="000000" w:themeColor="text1"/>
        </w:rPr>
        <w:t xml:space="preserve">% of water holding capacity (Tukey: </w:t>
      </w:r>
      <w:r w:rsidR="008B678E" w:rsidRPr="00A241EC">
        <w:rPr>
          <w:i/>
          <w:iCs/>
          <w:color w:val="000000" w:themeColor="text1"/>
        </w:rPr>
        <w:t>p</w:t>
      </w:r>
      <w:r w:rsidR="008B678E">
        <w:rPr>
          <w:color w:val="000000" w:themeColor="text1"/>
        </w:rPr>
        <w:t xml:space="preserve">&lt;0.05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w:t>
      </w:r>
      <w:r w:rsidR="008B678E">
        <w:rPr>
          <w:i/>
          <w:iCs/>
          <w:color w:val="000000" w:themeColor="text1"/>
        </w:rPr>
        <w:t>p</w:t>
      </w:r>
      <w:r w:rsidR="008B678E">
        <w:rPr>
          <w:color w:val="000000" w:themeColor="text1"/>
        </w:rPr>
        <w:t>&lt;0.001</w:t>
      </w:r>
      <w:r w:rsidR="00844CFA">
        <w:rPr>
          <w:color w:val="000000" w:themeColor="text1"/>
        </w:rPr>
        <w:t>; Table 4; Fig. 4h</w:t>
      </w:r>
      <w:r w:rsidR="008B678E">
        <w:rPr>
          <w:color w:val="000000" w:themeColor="text1"/>
        </w:rPr>
        <w:t>)</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844CFA">
        <w:rPr>
          <w:color w:val="000000" w:themeColor="text1"/>
        </w:rPr>
        <w:t xml:space="preserve">marginally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844CFA">
        <w:rPr>
          <w:color w:val="000000" w:themeColor="text1"/>
        </w:rPr>
        <w:t>53</w:t>
      </w:r>
      <w:r w:rsidR="00E51D26">
        <w:rPr>
          <w:color w:val="000000" w:themeColor="text1"/>
        </w:rPr>
        <w:t>)</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100</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608</w:t>
      </w:r>
      <w:r w:rsidR="0040616D">
        <w:rPr>
          <w:color w:val="000000" w:themeColor="text1"/>
        </w:rPr>
        <w:t>).</w:t>
      </w:r>
    </w:p>
    <w:p w14:paraId="3C53F288" w14:textId="649F8AF5" w:rsidR="00A63A5D" w:rsidRPr="00A241EC" w:rsidRDefault="007D591C" w:rsidP="004C0F19">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though 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revealed that this pattern was driven by 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&lt;0.001 in both cases</w:t>
      </w:r>
      <w:r w:rsidR="00A241EC">
        <w:rPr>
          <w:color w:val="000000" w:themeColor="text1"/>
        </w:rPr>
        <w:t>; Fig. 4c</w:t>
      </w:r>
      <w:r>
        <w:rPr>
          <w:color w:val="000000" w:themeColor="text1"/>
        </w:rPr>
        <w:t xml:space="preserve">). A three-way interaction between soil nitrogen availability, soil moisture, and plant functional group on </w:t>
      </w:r>
      <w:r>
        <w:rPr>
          <w:i/>
          <w:iCs/>
          <w:color w:val="000000" w:themeColor="text1"/>
        </w:rPr>
        <w:t>M</w:t>
      </w:r>
      <w:r>
        <w:rPr>
          <w:color w:val="000000" w:themeColor="text1"/>
          <w:vertAlign w:val="subscript"/>
        </w:rPr>
        <w:t>area</w:t>
      </w:r>
      <w:r>
        <w:rPr>
          <w:color w:val="000000" w:themeColor="text1"/>
        </w:rPr>
        <w:t xml:space="preserve"> (</w:t>
      </w:r>
      <w:r w:rsidRPr="007D591C">
        <w:rPr>
          <w:i/>
          <w:iCs/>
          <w:color w:val="000000" w:themeColor="text1"/>
        </w:rPr>
        <w:t>p</w:t>
      </w:r>
      <w:r>
        <w:rPr>
          <w:color w:val="000000" w:themeColor="text1"/>
        </w:rPr>
        <w:t>=</w:t>
      </w:r>
      <w:r w:rsidRPr="007D591C">
        <w:rPr>
          <w:color w:val="000000" w:themeColor="text1"/>
        </w:rPr>
        <w:t>0</w:t>
      </w:r>
      <w:r>
        <w:rPr>
          <w:color w:val="000000" w:themeColor="text1"/>
        </w:rPr>
        <w:t xml:space="preserve">.013; Table 4) indicated that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4) became </w:t>
      </w:r>
      <w:r w:rsidR="00A63A5D">
        <w:rPr>
          <w:color w:val="000000" w:themeColor="text1"/>
        </w:rPr>
        <w:t>increasingly</w:t>
      </w:r>
      <w:r>
        <w:rPr>
          <w:color w:val="000000" w:themeColor="text1"/>
        </w:rPr>
        <w:t xml:space="preserve"> negative with increasing soil moisture in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&lt;0.05 in all cases)</w:t>
      </w:r>
      <w:r w:rsidR="00A63A5D">
        <w:rPr>
          <w:color w:val="000000" w:themeColor="text1"/>
        </w:rPr>
        <w:t xml:space="preserve">. This three-way interaction also indicated that the directional effect of soil nitrogen availability on </w:t>
      </w:r>
      <w:r w:rsidR="00A63A5D">
        <w:rPr>
          <w:i/>
          <w:iCs/>
          <w:color w:val="000000" w:themeColor="text1"/>
        </w:rPr>
        <w:lastRenderedPageBreak/>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greater than 36% of water holding capacity (Tukey: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this three-way interaction indicated a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r w:rsidR="00A241EC">
        <w:rPr>
          <w:color w:val="000000" w:themeColor="text1"/>
        </w:rPr>
        <w:t xml:space="preserve"> Averaged across soil moisture </w:t>
      </w:r>
      <w:r w:rsidR="004041B1">
        <w:rPr>
          <w:color w:val="000000" w:themeColor="text1"/>
        </w:rPr>
        <w:t>values</w:t>
      </w:r>
      <w:r w:rsidR="00A241EC">
        <w:rPr>
          <w:color w:val="000000" w:themeColor="text1"/>
        </w:rPr>
        <w:t>, an interaction between soil nitrogen availability and plant functional group (</w:t>
      </w:r>
      <w:r w:rsidR="00A241EC">
        <w:rPr>
          <w:i/>
          <w:iCs/>
          <w:color w:val="000000" w:themeColor="text1"/>
        </w:rPr>
        <w:t>p</w:t>
      </w:r>
      <w:r w:rsidR="00A241EC">
        <w:rPr>
          <w:color w:val="000000" w:themeColor="text1"/>
        </w:rPr>
        <w:t xml:space="preserve">&lt;0.001; Table 4) revealed a negative and positive effect of increasing soil nitrogen availability on </w:t>
      </w:r>
      <w:r w:rsidR="00A241EC">
        <w:rPr>
          <w:i/>
          <w:iCs/>
          <w:color w:val="000000" w:themeColor="text1"/>
        </w:rPr>
        <w:t>M</w:t>
      </w:r>
      <w:r w:rsidR="00A241EC">
        <w:rPr>
          <w:color w:val="000000" w:themeColor="text1"/>
          <w:vertAlign w:val="subscript"/>
        </w:rPr>
        <w:t>area</w:t>
      </w:r>
      <w:r w:rsidR="00A241EC">
        <w:rPr>
          <w:color w:val="000000" w:themeColor="text1"/>
        </w:rPr>
        <w:t xml:space="preserve"> in C</w:t>
      </w:r>
      <w:r w:rsidR="00A241EC">
        <w:rPr>
          <w:color w:val="000000" w:themeColor="text1"/>
          <w:vertAlign w:val="subscript"/>
        </w:rPr>
        <w:t>3</w:t>
      </w:r>
      <w:r w:rsidR="00A241EC">
        <w:rPr>
          <w:color w:val="000000" w:themeColor="text1"/>
        </w:rPr>
        <w:t xml:space="preserve"> non-fixers (Tukey: </w:t>
      </w:r>
      <w:r w:rsidR="00A241EC">
        <w:rPr>
          <w:i/>
          <w:iCs/>
          <w:color w:val="000000" w:themeColor="text1"/>
        </w:rPr>
        <w:t>p</w:t>
      </w:r>
      <w:r w:rsidR="00A241EC">
        <w:rPr>
          <w:color w:val="000000" w:themeColor="text1"/>
        </w:rPr>
        <w:t>&lt;0.001) and C</w:t>
      </w:r>
      <w:r w:rsidR="00A241EC">
        <w:rPr>
          <w:color w:val="000000" w:themeColor="text1"/>
          <w:vertAlign w:val="subscript"/>
        </w:rPr>
        <w:t>3</w:t>
      </w:r>
      <w:r w:rsidR="00A241EC">
        <w:rPr>
          <w:color w:val="000000" w:themeColor="text1"/>
        </w:rPr>
        <w:t xml:space="preserve"> N-fixers (Tukey: </w:t>
      </w:r>
      <w:r w:rsidR="00A241EC">
        <w:rPr>
          <w:i/>
          <w:iCs/>
          <w:color w:val="000000" w:themeColor="text1"/>
        </w:rPr>
        <w:t>p</w:t>
      </w:r>
      <w:r w:rsidR="00A241EC">
        <w:rPr>
          <w:color w:val="000000" w:themeColor="text1"/>
        </w:rPr>
        <w:t xml:space="preserve">=0.004; Fig. 4f), respectively. There was no individual effect of soil moisture on </w:t>
      </w:r>
      <w:r w:rsidR="00A241EC">
        <w:rPr>
          <w:i/>
          <w:iCs/>
          <w:color w:val="000000" w:themeColor="text1"/>
        </w:rPr>
        <w:t>M</w:t>
      </w:r>
      <w:r w:rsidR="00A241EC">
        <w:rPr>
          <w:color w:val="000000" w:themeColor="text1"/>
          <w:vertAlign w:val="subscript"/>
        </w:rPr>
        <w:t>area</w:t>
      </w:r>
      <w:r w:rsidR="00A241EC">
        <w:rPr>
          <w:color w:val="000000" w:themeColor="text1"/>
        </w:rPr>
        <w:t xml:space="preserve"> (</w:t>
      </w:r>
      <w:r w:rsidR="00A241EC">
        <w:rPr>
          <w:i/>
          <w:iCs/>
          <w:color w:val="000000" w:themeColor="text1"/>
        </w:rPr>
        <w:t>p</w:t>
      </w:r>
      <w:r w:rsidR="00A241EC">
        <w:rPr>
          <w:color w:val="000000" w:themeColor="text1"/>
        </w:rPr>
        <w:t>=0.478; Table 4).</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A41C21"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A41C21" w:rsidRPr="000959FB" w:rsidRDefault="00A41C21" w:rsidP="00A41C21">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A41C21" w:rsidRPr="00365A86" w:rsidRDefault="00A41C21" w:rsidP="00A41C21">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521C4F85" w:rsidR="00A41C21" w:rsidRPr="00A41C21" w:rsidRDefault="00A41C21" w:rsidP="00A41C21">
            <w:pPr>
              <w:jc w:val="right"/>
              <w:rPr>
                <w:color w:val="000000"/>
              </w:rPr>
            </w:pPr>
            <w:r w:rsidRPr="00A41C21">
              <w:rPr>
                <w:color w:val="000000"/>
              </w:rPr>
              <w:t>1.89E+00</w:t>
            </w:r>
          </w:p>
        </w:tc>
        <w:tc>
          <w:tcPr>
            <w:tcW w:w="1007" w:type="dxa"/>
            <w:tcBorders>
              <w:top w:val="single" w:sz="4" w:space="0" w:color="auto"/>
              <w:left w:val="nil"/>
              <w:bottom w:val="nil"/>
              <w:right w:val="nil"/>
            </w:tcBorders>
            <w:shd w:val="clear" w:color="auto" w:fill="auto"/>
            <w:noWrap/>
            <w:vAlign w:val="bottom"/>
            <w:hideMark/>
          </w:tcPr>
          <w:p w14:paraId="14C0ED62" w14:textId="21CB6FA1" w:rsidR="00A41C21" w:rsidRPr="00A41C21" w:rsidRDefault="00A41C21" w:rsidP="00A41C21">
            <w:pPr>
              <w:jc w:val="right"/>
              <w:rPr>
                <w:color w:val="000000"/>
              </w:rPr>
            </w:pPr>
            <w:r w:rsidRPr="00A41C21">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D3219A0" w:rsidR="00A41C21" w:rsidRPr="00A41C21" w:rsidRDefault="00A41C21" w:rsidP="00A41C21">
            <w:pPr>
              <w:jc w:val="right"/>
              <w:rPr>
                <w:color w:val="000000"/>
              </w:rPr>
            </w:pPr>
            <w:r w:rsidRPr="00A41C21">
              <w:rPr>
                <w:color w:val="000000"/>
              </w:rPr>
              <w:t>-</w:t>
            </w:r>
          </w:p>
        </w:tc>
        <w:tc>
          <w:tcPr>
            <w:tcW w:w="1303" w:type="dxa"/>
            <w:tcBorders>
              <w:top w:val="single" w:sz="4" w:space="0" w:color="auto"/>
              <w:left w:val="nil"/>
              <w:bottom w:val="nil"/>
              <w:right w:val="nil"/>
            </w:tcBorders>
            <w:vAlign w:val="bottom"/>
          </w:tcPr>
          <w:p w14:paraId="3A30F7DF" w14:textId="661B27EA" w:rsidR="00A41C21" w:rsidRPr="00A41C21" w:rsidRDefault="00A41C21" w:rsidP="00A41C21">
            <w:pPr>
              <w:jc w:val="right"/>
              <w:rPr>
                <w:color w:val="000000"/>
              </w:rPr>
            </w:pPr>
            <w:r w:rsidRPr="00A41C21">
              <w:rPr>
                <w:color w:val="000000"/>
              </w:rPr>
              <w:t>-2.66E-01</w:t>
            </w:r>
          </w:p>
        </w:tc>
        <w:tc>
          <w:tcPr>
            <w:tcW w:w="996" w:type="dxa"/>
            <w:tcBorders>
              <w:top w:val="single" w:sz="4" w:space="0" w:color="auto"/>
              <w:left w:val="nil"/>
              <w:bottom w:val="nil"/>
              <w:right w:val="nil"/>
            </w:tcBorders>
            <w:vAlign w:val="bottom"/>
          </w:tcPr>
          <w:p w14:paraId="03A1F31E" w14:textId="6E13D673" w:rsidR="00A41C21" w:rsidRPr="00A41C21" w:rsidRDefault="00A41C21" w:rsidP="00A41C21">
            <w:pPr>
              <w:jc w:val="right"/>
              <w:rPr>
                <w:color w:val="000000"/>
              </w:rPr>
            </w:pPr>
            <w:r w:rsidRPr="00A41C21">
              <w:rPr>
                <w:color w:val="000000"/>
              </w:rPr>
              <w:t>-</w:t>
            </w:r>
          </w:p>
        </w:tc>
        <w:tc>
          <w:tcPr>
            <w:tcW w:w="1013" w:type="dxa"/>
            <w:tcBorders>
              <w:top w:val="single" w:sz="4" w:space="0" w:color="auto"/>
              <w:left w:val="nil"/>
              <w:bottom w:val="nil"/>
              <w:right w:val="nil"/>
            </w:tcBorders>
            <w:vAlign w:val="bottom"/>
          </w:tcPr>
          <w:p w14:paraId="76F875D9" w14:textId="2E3EC6D5" w:rsidR="00A41C21" w:rsidRPr="00A41C21" w:rsidRDefault="00A41C21" w:rsidP="00A41C21">
            <w:pPr>
              <w:jc w:val="right"/>
              <w:rPr>
                <w:color w:val="000000"/>
              </w:rPr>
            </w:pPr>
            <w:r w:rsidRPr="00A41C21">
              <w:rPr>
                <w:color w:val="000000"/>
              </w:rPr>
              <w:t>-</w:t>
            </w:r>
          </w:p>
        </w:tc>
        <w:tc>
          <w:tcPr>
            <w:tcW w:w="1306" w:type="dxa"/>
            <w:tcBorders>
              <w:top w:val="single" w:sz="4" w:space="0" w:color="auto"/>
              <w:left w:val="nil"/>
              <w:bottom w:val="nil"/>
              <w:right w:val="nil"/>
            </w:tcBorders>
            <w:vAlign w:val="bottom"/>
          </w:tcPr>
          <w:p w14:paraId="02FE39A4" w14:textId="7DF200D6" w:rsidR="00A41C21" w:rsidRPr="00A41C21" w:rsidRDefault="00A41C21" w:rsidP="00A41C21">
            <w:pPr>
              <w:jc w:val="right"/>
              <w:rPr>
                <w:color w:val="000000"/>
              </w:rPr>
            </w:pPr>
            <w:r w:rsidRPr="00A41C21">
              <w:rPr>
                <w:color w:val="000000"/>
              </w:rPr>
              <w:t>6.59E+00</w:t>
            </w:r>
          </w:p>
        </w:tc>
        <w:tc>
          <w:tcPr>
            <w:tcW w:w="1070" w:type="dxa"/>
            <w:tcBorders>
              <w:top w:val="single" w:sz="4" w:space="0" w:color="auto"/>
              <w:left w:val="nil"/>
              <w:bottom w:val="nil"/>
              <w:right w:val="nil"/>
            </w:tcBorders>
            <w:vAlign w:val="bottom"/>
          </w:tcPr>
          <w:p w14:paraId="6DF5F250" w14:textId="369FB387" w:rsidR="00A41C21" w:rsidRPr="00A41C21" w:rsidRDefault="00A41C21" w:rsidP="00A41C21">
            <w:pPr>
              <w:jc w:val="right"/>
              <w:rPr>
                <w:color w:val="000000"/>
              </w:rPr>
            </w:pPr>
            <w:r w:rsidRPr="00A41C21">
              <w:rPr>
                <w:color w:val="000000"/>
              </w:rPr>
              <w:t>-</w:t>
            </w:r>
          </w:p>
        </w:tc>
        <w:tc>
          <w:tcPr>
            <w:tcW w:w="1070" w:type="dxa"/>
            <w:tcBorders>
              <w:top w:val="single" w:sz="4" w:space="0" w:color="auto"/>
              <w:left w:val="nil"/>
              <w:bottom w:val="nil"/>
              <w:right w:val="nil"/>
            </w:tcBorders>
            <w:vAlign w:val="bottom"/>
          </w:tcPr>
          <w:p w14:paraId="0F5DC793" w14:textId="370E9AC4" w:rsidR="00A41C21" w:rsidRPr="00A41C21" w:rsidRDefault="00A41C21" w:rsidP="00A41C21">
            <w:pPr>
              <w:jc w:val="right"/>
              <w:rPr>
                <w:color w:val="000000"/>
              </w:rPr>
            </w:pPr>
            <w:r w:rsidRPr="00A41C21">
              <w:rPr>
                <w:color w:val="000000"/>
              </w:rPr>
              <w:t>-</w:t>
            </w:r>
          </w:p>
        </w:tc>
      </w:tr>
      <w:tr w:rsidR="00A41C21"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A41C21" w:rsidRPr="000959FB" w:rsidRDefault="00A41C21" w:rsidP="00A41C21">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A41C21" w:rsidRPr="00365A86" w:rsidRDefault="00A41C21" w:rsidP="00A41C21">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40D0D4D" w:rsidR="00A41C21" w:rsidRPr="00A41C21" w:rsidRDefault="00A41C21" w:rsidP="00A41C21">
            <w:pPr>
              <w:jc w:val="right"/>
              <w:rPr>
                <w:color w:val="000000"/>
              </w:rPr>
            </w:pPr>
            <w:r w:rsidRPr="00A41C21">
              <w:rPr>
                <w:color w:val="000000"/>
              </w:rPr>
              <w:t>-1.43E+00</w:t>
            </w:r>
          </w:p>
        </w:tc>
        <w:tc>
          <w:tcPr>
            <w:tcW w:w="1007" w:type="dxa"/>
            <w:tcBorders>
              <w:top w:val="nil"/>
              <w:left w:val="nil"/>
              <w:bottom w:val="nil"/>
              <w:right w:val="nil"/>
            </w:tcBorders>
            <w:shd w:val="clear" w:color="auto" w:fill="auto"/>
            <w:noWrap/>
            <w:vAlign w:val="bottom"/>
            <w:hideMark/>
          </w:tcPr>
          <w:p w14:paraId="656D1156" w14:textId="3458D755" w:rsidR="00A41C21" w:rsidRPr="00A41C21" w:rsidRDefault="00A41C21" w:rsidP="00A41C21">
            <w:pPr>
              <w:jc w:val="right"/>
              <w:rPr>
                <w:color w:val="000000"/>
              </w:rPr>
            </w:pPr>
            <w:r w:rsidRPr="00A41C21">
              <w:rPr>
                <w:color w:val="000000"/>
              </w:rPr>
              <w:t>6.871</w:t>
            </w:r>
          </w:p>
        </w:tc>
        <w:tc>
          <w:tcPr>
            <w:tcW w:w="1070" w:type="dxa"/>
            <w:tcBorders>
              <w:top w:val="nil"/>
              <w:left w:val="nil"/>
              <w:bottom w:val="nil"/>
              <w:right w:val="nil"/>
            </w:tcBorders>
            <w:shd w:val="clear" w:color="auto" w:fill="auto"/>
            <w:noWrap/>
            <w:vAlign w:val="bottom"/>
            <w:hideMark/>
          </w:tcPr>
          <w:p w14:paraId="243F0FB2" w14:textId="5776258F" w:rsidR="00A41C21" w:rsidRPr="00A41C21" w:rsidRDefault="00A41C21" w:rsidP="00A41C21">
            <w:pPr>
              <w:jc w:val="right"/>
              <w:rPr>
                <w:b/>
                <w:bCs/>
                <w:color w:val="000000"/>
              </w:rPr>
            </w:pPr>
            <w:r w:rsidRPr="00A41C21">
              <w:rPr>
                <w:b/>
                <w:bCs/>
                <w:color w:val="000000"/>
              </w:rPr>
              <w:t>0.009</w:t>
            </w:r>
          </w:p>
        </w:tc>
        <w:tc>
          <w:tcPr>
            <w:tcW w:w="1303" w:type="dxa"/>
            <w:tcBorders>
              <w:top w:val="nil"/>
              <w:left w:val="nil"/>
              <w:bottom w:val="nil"/>
              <w:right w:val="nil"/>
            </w:tcBorders>
            <w:vAlign w:val="bottom"/>
          </w:tcPr>
          <w:p w14:paraId="296672BB" w14:textId="10E8E4C5" w:rsidR="00A41C21" w:rsidRPr="00A41C21" w:rsidRDefault="00A41C21" w:rsidP="00A41C21">
            <w:pPr>
              <w:jc w:val="right"/>
              <w:rPr>
                <w:color w:val="000000"/>
              </w:rPr>
            </w:pPr>
            <w:r w:rsidRPr="00A41C21">
              <w:rPr>
                <w:color w:val="000000"/>
              </w:rPr>
              <w:t>1.25E+00</w:t>
            </w:r>
          </w:p>
        </w:tc>
        <w:tc>
          <w:tcPr>
            <w:tcW w:w="996" w:type="dxa"/>
            <w:tcBorders>
              <w:top w:val="nil"/>
              <w:left w:val="nil"/>
              <w:bottom w:val="nil"/>
              <w:right w:val="nil"/>
            </w:tcBorders>
            <w:vAlign w:val="bottom"/>
          </w:tcPr>
          <w:p w14:paraId="5A4C45CD" w14:textId="103E19DA" w:rsidR="00A41C21" w:rsidRPr="00A41C21" w:rsidRDefault="00A41C21" w:rsidP="00A41C21">
            <w:pPr>
              <w:jc w:val="right"/>
              <w:rPr>
                <w:color w:val="000000"/>
              </w:rPr>
            </w:pPr>
            <w:r w:rsidRPr="00A41C21">
              <w:rPr>
                <w:color w:val="000000"/>
              </w:rPr>
              <w:t>0.182</w:t>
            </w:r>
          </w:p>
        </w:tc>
        <w:tc>
          <w:tcPr>
            <w:tcW w:w="1013" w:type="dxa"/>
            <w:tcBorders>
              <w:top w:val="nil"/>
              <w:left w:val="nil"/>
              <w:bottom w:val="nil"/>
              <w:right w:val="nil"/>
            </w:tcBorders>
            <w:vAlign w:val="bottom"/>
          </w:tcPr>
          <w:p w14:paraId="3B1EA975" w14:textId="7A55D66A" w:rsidR="00A41C21" w:rsidRPr="00A41C21" w:rsidRDefault="00A41C21" w:rsidP="00A41C21">
            <w:pPr>
              <w:jc w:val="right"/>
              <w:rPr>
                <w:color w:val="000000"/>
              </w:rPr>
            </w:pPr>
            <w:r w:rsidRPr="00A41C21">
              <w:rPr>
                <w:color w:val="000000"/>
              </w:rPr>
              <w:t>0.669</w:t>
            </w:r>
          </w:p>
        </w:tc>
        <w:tc>
          <w:tcPr>
            <w:tcW w:w="1306" w:type="dxa"/>
            <w:tcBorders>
              <w:top w:val="nil"/>
              <w:left w:val="nil"/>
              <w:bottom w:val="nil"/>
              <w:right w:val="nil"/>
            </w:tcBorders>
            <w:vAlign w:val="bottom"/>
          </w:tcPr>
          <w:p w14:paraId="09F8DBBD" w14:textId="55728DD4" w:rsidR="00A41C21" w:rsidRPr="00A41C21" w:rsidRDefault="00A41C21" w:rsidP="00A41C21">
            <w:pPr>
              <w:jc w:val="right"/>
              <w:rPr>
                <w:color w:val="000000"/>
              </w:rPr>
            </w:pPr>
            <w:r w:rsidRPr="00A41C21">
              <w:rPr>
                <w:color w:val="000000"/>
              </w:rPr>
              <w:t>-2.59E+00</w:t>
            </w:r>
          </w:p>
        </w:tc>
        <w:tc>
          <w:tcPr>
            <w:tcW w:w="1070" w:type="dxa"/>
            <w:tcBorders>
              <w:top w:val="nil"/>
              <w:left w:val="nil"/>
              <w:bottom w:val="nil"/>
              <w:right w:val="nil"/>
            </w:tcBorders>
            <w:vAlign w:val="bottom"/>
          </w:tcPr>
          <w:p w14:paraId="2B129716" w14:textId="79FFAEC4" w:rsidR="00A41C21" w:rsidRPr="00A41C21" w:rsidRDefault="00A41C21" w:rsidP="00A41C21">
            <w:pPr>
              <w:jc w:val="right"/>
              <w:rPr>
                <w:color w:val="000000"/>
              </w:rPr>
            </w:pPr>
            <w:r w:rsidRPr="00A41C21">
              <w:rPr>
                <w:color w:val="000000"/>
              </w:rPr>
              <w:t>7.021</w:t>
            </w:r>
          </w:p>
        </w:tc>
        <w:tc>
          <w:tcPr>
            <w:tcW w:w="1070" w:type="dxa"/>
            <w:tcBorders>
              <w:top w:val="nil"/>
              <w:left w:val="nil"/>
              <w:bottom w:val="nil"/>
              <w:right w:val="nil"/>
            </w:tcBorders>
            <w:vAlign w:val="bottom"/>
          </w:tcPr>
          <w:p w14:paraId="033AEE07" w14:textId="204F854C" w:rsidR="00A41C21" w:rsidRPr="00A41C21" w:rsidRDefault="00A41C21" w:rsidP="00A41C21">
            <w:pPr>
              <w:jc w:val="right"/>
              <w:rPr>
                <w:b/>
                <w:bCs/>
                <w:color w:val="000000"/>
              </w:rPr>
            </w:pPr>
            <w:r w:rsidRPr="00A41C21">
              <w:rPr>
                <w:b/>
                <w:bCs/>
                <w:color w:val="000000"/>
              </w:rPr>
              <w:t>0.008</w:t>
            </w:r>
          </w:p>
        </w:tc>
      </w:tr>
      <w:tr w:rsidR="00A41C21"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A41C21" w:rsidRPr="000959FB" w:rsidRDefault="00A41C21" w:rsidP="00A41C21">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A41C21" w:rsidRPr="00365A86" w:rsidRDefault="00A41C21" w:rsidP="00A41C21">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5487896A" w:rsidR="00A41C21" w:rsidRPr="00A41C21" w:rsidRDefault="00A41C21" w:rsidP="00A41C21">
            <w:pPr>
              <w:jc w:val="right"/>
              <w:rPr>
                <w:color w:val="000000"/>
              </w:rPr>
            </w:pPr>
            <w:r w:rsidRPr="00A41C21">
              <w:rPr>
                <w:color w:val="000000"/>
              </w:rPr>
              <w:t>-1.67E-02</w:t>
            </w:r>
          </w:p>
        </w:tc>
        <w:tc>
          <w:tcPr>
            <w:tcW w:w="1007" w:type="dxa"/>
            <w:tcBorders>
              <w:top w:val="nil"/>
              <w:left w:val="nil"/>
              <w:bottom w:val="nil"/>
              <w:right w:val="nil"/>
            </w:tcBorders>
            <w:shd w:val="clear" w:color="auto" w:fill="auto"/>
            <w:noWrap/>
            <w:vAlign w:val="bottom"/>
            <w:hideMark/>
          </w:tcPr>
          <w:p w14:paraId="01955225" w14:textId="5E9A5E26" w:rsidR="00A41C21" w:rsidRPr="00A41C21" w:rsidRDefault="00A41C21" w:rsidP="00A41C21">
            <w:pPr>
              <w:jc w:val="right"/>
              <w:rPr>
                <w:color w:val="000000"/>
              </w:rPr>
            </w:pPr>
            <w:r w:rsidRPr="00A41C21">
              <w:rPr>
                <w:color w:val="000000"/>
              </w:rPr>
              <w:t>6.643</w:t>
            </w:r>
          </w:p>
        </w:tc>
        <w:tc>
          <w:tcPr>
            <w:tcW w:w="1070" w:type="dxa"/>
            <w:tcBorders>
              <w:top w:val="nil"/>
              <w:left w:val="nil"/>
              <w:bottom w:val="nil"/>
              <w:right w:val="nil"/>
            </w:tcBorders>
            <w:shd w:val="clear" w:color="auto" w:fill="auto"/>
            <w:noWrap/>
            <w:vAlign w:val="bottom"/>
            <w:hideMark/>
          </w:tcPr>
          <w:p w14:paraId="587D0F96" w14:textId="2249600E" w:rsidR="00A41C21" w:rsidRPr="00A41C21" w:rsidRDefault="00A41C21" w:rsidP="00A41C21">
            <w:pPr>
              <w:jc w:val="right"/>
              <w:rPr>
                <w:b/>
                <w:bCs/>
                <w:i/>
                <w:iCs/>
                <w:color w:val="000000"/>
              </w:rPr>
            </w:pPr>
            <w:r w:rsidRPr="00A41C21">
              <w:rPr>
                <w:b/>
                <w:bCs/>
                <w:color w:val="000000"/>
              </w:rPr>
              <w:t>0.010</w:t>
            </w:r>
          </w:p>
        </w:tc>
        <w:tc>
          <w:tcPr>
            <w:tcW w:w="1303" w:type="dxa"/>
            <w:tcBorders>
              <w:top w:val="nil"/>
              <w:left w:val="nil"/>
              <w:bottom w:val="nil"/>
              <w:right w:val="nil"/>
            </w:tcBorders>
            <w:vAlign w:val="bottom"/>
          </w:tcPr>
          <w:p w14:paraId="1AB2C1B9" w14:textId="3CCA3AA5" w:rsidR="00A41C21" w:rsidRPr="00A41C21" w:rsidRDefault="00A41C21" w:rsidP="00A41C21">
            <w:pPr>
              <w:jc w:val="right"/>
              <w:rPr>
                <w:color w:val="000000"/>
              </w:rPr>
            </w:pPr>
            <w:r w:rsidRPr="00A41C21">
              <w:rPr>
                <w:color w:val="000000"/>
              </w:rPr>
              <w:t>1.37E-02</w:t>
            </w:r>
          </w:p>
        </w:tc>
        <w:tc>
          <w:tcPr>
            <w:tcW w:w="996" w:type="dxa"/>
            <w:tcBorders>
              <w:top w:val="nil"/>
              <w:left w:val="nil"/>
              <w:bottom w:val="nil"/>
              <w:right w:val="nil"/>
            </w:tcBorders>
            <w:vAlign w:val="bottom"/>
          </w:tcPr>
          <w:p w14:paraId="56BE9CCA" w14:textId="57655089" w:rsidR="00A41C21" w:rsidRPr="00A41C21" w:rsidRDefault="00A41C21" w:rsidP="00A41C21">
            <w:pPr>
              <w:jc w:val="right"/>
              <w:rPr>
                <w:color w:val="000000"/>
              </w:rPr>
            </w:pPr>
            <w:r w:rsidRPr="00A41C21">
              <w:rPr>
                <w:color w:val="000000"/>
              </w:rPr>
              <w:t>79.037</w:t>
            </w:r>
          </w:p>
        </w:tc>
        <w:tc>
          <w:tcPr>
            <w:tcW w:w="1013" w:type="dxa"/>
            <w:tcBorders>
              <w:top w:val="nil"/>
              <w:left w:val="nil"/>
              <w:bottom w:val="nil"/>
              <w:right w:val="nil"/>
            </w:tcBorders>
            <w:vAlign w:val="bottom"/>
          </w:tcPr>
          <w:p w14:paraId="6991CF44" w14:textId="08C15742" w:rsidR="00A41C21" w:rsidRPr="00A41C21" w:rsidRDefault="00A41C21" w:rsidP="00A41C21">
            <w:pPr>
              <w:jc w:val="right"/>
              <w:rPr>
                <w:b/>
                <w:bCs/>
                <w:color w:val="000000"/>
              </w:rPr>
            </w:pPr>
            <w:r w:rsidRPr="00A41C21">
              <w:rPr>
                <w:b/>
                <w:bCs/>
                <w:color w:val="000000"/>
              </w:rPr>
              <w:t>&lt;0.001</w:t>
            </w:r>
          </w:p>
        </w:tc>
        <w:tc>
          <w:tcPr>
            <w:tcW w:w="1306" w:type="dxa"/>
            <w:tcBorders>
              <w:top w:val="nil"/>
              <w:left w:val="nil"/>
              <w:bottom w:val="nil"/>
              <w:right w:val="nil"/>
            </w:tcBorders>
            <w:vAlign w:val="bottom"/>
          </w:tcPr>
          <w:p w14:paraId="17A6A290" w14:textId="50F97281" w:rsidR="00A41C21" w:rsidRPr="00A41C21" w:rsidRDefault="00A41C21" w:rsidP="00A41C21">
            <w:pPr>
              <w:jc w:val="right"/>
              <w:rPr>
                <w:color w:val="000000"/>
              </w:rPr>
            </w:pPr>
            <w:r w:rsidRPr="00A41C21">
              <w:rPr>
                <w:color w:val="000000"/>
              </w:rPr>
              <w:t>-2.17E-02</w:t>
            </w:r>
          </w:p>
        </w:tc>
        <w:tc>
          <w:tcPr>
            <w:tcW w:w="1070" w:type="dxa"/>
            <w:tcBorders>
              <w:top w:val="nil"/>
              <w:left w:val="nil"/>
              <w:bottom w:val="nil"/>
              <w:right w:val="nil"/>
            </w:tcBorders>
            <w:vAlign w:val="bottom"/>
          </w:tcPr>
          <w:p w14:paraId="6EB71BDB" w14:textId="08B9772B" w:rsidR="00A41C21" w:rsidRPr="00A41C21" w:rsidRDefault="00A41C21" w:rsidP="00A41C21">
            <w:pPr>
              <w:jc w:val="right"/>
              <w:rPr>
                <w:color w:val="000000"/>
              </w:rPr>
            </w:pPr>
            <w:r w:rsidRPr="00A41C21">
              <w:rPr>
                <w:color w:val="000000"/>
              </w:rPr>
              <w:t>27.699</w:t>
            </w:r>
          </w:p>
        </w:tc>
        <w:tc>
          <w:tcPr>
            <w:tcW w:w="1070" w:type="dxa"/>
            <w:tcBorders>
              <w:top w:val="nil"/>
              <w:left w:val="nil"/>
              <w:bottom w:val="nil"/>
              <w:right w:val="nil"/>
            </w:tcBorders>
            <w:vAlign w:val="bottom"/>
          </w:tcPr>
          <w:p w14:paraId="01B4A24D" w14:textId="5897A9C5" w:rsidR="00A41C21" w:rsidRPr="00A41C21" w:rsidRDefault="00A41C21" w:rsidP="00A41C21">
            <w:pPr>
              <w:jc w:val="right"/>
              <w:rPr>
                <w:b/>
                <w:bCs/>
                <w:color w:val="000000"/>
              </w:rPr>
            </w:pPr>
            <w:r w:rsidRPr="00A41C21">
              <w:rPr>
                <w:b/>
                <w:bCs/>
                <w:color w:val="000000"/>
              </w:rPr>
              <w:t>&lt;0.001</w:t>
            </w:r>
          </w:p>
        </w:tc>
      </w:tr>
      <w:tr w:rsidR="00A41C21"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A41C21" w:rsidRPr="000959FB" w:rsidRDefault="00A41C21" w:rsidP="00A41C21">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A41C21" w:rsidRPr="00365A86" w:rsidRDefault="00A41C21" w:rsidP="00A41C21">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62878F09" w:rsidR="00A41C21" w:rsidRPr="00A41C21" w:rsidRDefault="00A41C21" w:rsidP="00A41C21">
            <w:pPr>
              <w:jc w:val="right"/>
              <w:rPr>
                <w:color w:val="000000"/>
              </w:rPr>
            </w:pPr>
            <w:r w:rsidRPr="00A41C21">
              <w:rPr>
                <w:color w:val="000000"/>
              </w:rPr>
              <w:t>4.25E-01</w:t>
            </w:r>
          </w:p>
        </w:tc>
        <w:tc>
          <w:tcPr>
            <w:tcW w:w="1007" w:type="dxa"/>
            <w:tcBorders>
              <w:top w:val="nil"/>
              <w:left w:val="nil"/>
              <w:bottom w:val="nil"/>
              <w:right w:val="nil"/>
            </w:tcBorders>
            <w:shd w:val="clear" w:color="auto" w:fill="auto"/>
            <w:noWrap/>
            <w:vAlign w:val="bottom"/>
            <w:hideMark/>
          </w:tcPr>
          <w:p w14:paraId="2A9C43BA" w14:textId="30B06519" w:rsidR="00A41C21" w:rsidRPr="00A41C21" w:rsidRDefault="00A41C21" w:rsidP="00A41C21">
            <w:pPr>
              <w:jc w:val="right"/>
              <w:rPr>
                <w:color w:val="000000"/>
              </w:rPr>
            </w:pPr>
            <w:r w:rsidRPr="00A41C21">
              <w:rPr>
                <w:color w:val="000000"/>
              </w:rPr>
              <w:t>8.822</w:t>
            </w:r>
          </w:p>
        </w:tc>
        <w:tc>
          <w:tcPr>
            <w:tcW w:w="1070" w:type="dxa"/>
            <w:tcBorders>
              <w:top w:val="nil"/>
              <w:left w:val="nil"/>
              <w:bottom w:val="nil"/>
              <w:right w:val="nil"/>
            </w:tcBorders>
            <w:shd w:val="clear" w:color="auto" w:fill="auto"/>
            <w:noWrap/>
            <w:vAlign w:val="bottom"/>
            <w:hideMark/>
          </w:tcPr>
          <w:p w14:paraId="47DF10DC" w14:textId="35CF404E" w:rsidR="00A41C21" w:rsidRPr="00A41C21" w:rsidRDefault="00A41C21" w:rsidP="00A41C21">
            <w:pPr>
              <w:jc w:val="right"/>
              <w:rPr>
                <w:b/>
                <w:bCs/>
                <w:color w:val="000000"/>
              </w:rPr>
            </w:pPr>
            <w:r w:rsidRPr="00A41C21">
              <w:rPr>
                <w:b/>
                <w:bCs/>
                <w:color w:val="000000"/>
              </w:rPr>
              <w:t>0.003</w:t>
            </w:r>
          </w:p>
        </w:tc>
        <w:tc>
          <w:tcPr>
            <w:tcW w:w="1303" w:type="dxa"/>
            <w:tcBorders>
              <w:top w:val="nil"/>
              <w:left w:val="nil"/>
              <w:bottom w:val="nil"/>
              <w:right w:val="nil"/>
            </w:tcBorders>
            <w:vAlign w:val="bottom"/>
          </w:tcPr>
          <w:p w14:paraId="5BB787B9" w14:textId="18BAFA4D" w:rsidR="00A41C21" w:rsidRPr="00A41C21" w:rsidRDefault="00A41C21" w:rsidP="00A41C21">
            <w:pPr>
              <w:jc w:val="right"/>
              <w:rPr>
                <w:color w:val="000000"/>
              </w:rPr>
            </w:pPr>
            <w:r w:rsidRPr="00A41C21">
              <w:rPr>
                <w:color w:val="000000"/>
              </w:rPr>
              <w:t>7.83E-01</w:t>
            </w:r>
          </w:p>
        </w:tc>
        <w:tc>
          <w:tcPr>
            <w:tcW w:w="996" w:type="dxa"/>
            <w:tcBorders>
              <w:top w:val="nil"/>
              <w:left w:val="nil"/>
              <w:bottom w:val="nil"/>
              <w:right w:val="nil"/>
            </w:tcBorders>
            <w:vAlign w:val="bottom"/>
          </w:tcPr>
          <w:p w14:paraId="2ADEA6AA" w14:textId="0697093F" w:rsidR="00A41C21" w:rsidRPr="00A41C21" w:rsidRDefault="00A41C21" w:rsidP="00A41C21">
            <w:pPr>
              <w:jc w:val="right"/>
              <w:rPr>
                <w:color w:val="000000"/>
              </w:rPr>
            </w:pPr>
            <w:r w:rsidRPr="00A41C21">
              <w:rPr>
                <w:color w:val="000000"/>
              </w:rPr>
              <w:t>4.398</w:t>
            </w:r>
          </w:p>
        </w:tc>
        <w:tc>
          <w:tcPr>
            <w:tcW w:w="1013" w:type="dxa"/>
            <w:tcBorders>
              <w:top w:val="nil"/>
              <w:left w:val="nil"/>
              <w:bottom w:val="nil"/>
              <w:right w:val="nil"/>
            </w:tcBorders>
            <w:vAlign w:val="bottom"/>
          </w:tcPr>
          <w:p w14:paraId="3AAC9529" w14:textId="2268130F" w:rsidR="00A41C21" w:rsidRPr="00A41C21" w:rsidRDefault="00A41C21" w:rsidP="00A41C21">
            <w:pPr>
              <w:jc w:val="right"/>
              <w:rPr>
                <w:b/>
                <w:bCs/>
                <w:color w:val="000000"/>
              </w:rPr>
            </w:pPr>
            <w:r w:rsidRPr="00A41C21">
              <w:rPr>
                <w:b/>
                <w:bCs/>
                <w:color w:val="000000"/>
              </w:rPr>
              <w:t>0.036</w:t>
            </w:r>
          </w:p>
        </w:tc>
        <w:tc>
          <w:tcPr>
            <w:tcW w:w="1306" w:type="dxa"/>
            <w:tcBorders>
              <w:top w:val="nil"/>
              <w:left w:val="nil"/>
              <w:bottom w:val="nil"/>
              <w:right w:val="nil"/>
            </w:tcBorders>
            <w:vAlign w:val="bottom"/>
          </w:tcPr>
          <w:p w14:paraId="1C78A7AE" w14:textId="334FF0D5" w:rsidR="00A41C21" w:rsidRPr="00A41C21" w:rsidRDefault="00A41C21" w:rsidP="00A41C21">
            <w:pPr>
              <w:jc w:val="right"/>
              <w:rPr>
                <w:color w:val="000000"/>
              </w:rPr>
            </w:pPr>
            <w:r w:rsidRPr="00A41C21">
              <w:rPr>
                <w:color w:val="000000"/>
              </w:rPr>
              <w:t>-1.56E-02</w:t>
            </w:r>
          </w:p>
        </w:tc>
        <w:tc>
          <w:tcPr>
            <w:tcW w:w="1070" w:type="dxa"/>
            <w:tcBorders>
              <w:top w:val="nil"/>
              <w:left w:val="nil"/>
              <w:bottom w:val="nil"/>
              <w:right w:val="nil"/>
            </w:tcBorders>
            <w:vAlign w:val="bottom"/>
          </w:tcPr>
          <w:p w14:paraId="5BC56F81" w14:textId="7CC10011" w:rsidR="00A41C21" w:rsidRPr="00A41C21" w:rsidRDefault="00A41C21" w:rsidP="00A41C21">
            <w:pPr>
              <w:jc w:val="right"/>
              <w:rPr>
                <w:color w:val="000000"/>
              </w:rPr>
            </w:pPr>
            <w:r w:rsidRPr="00A41C21">
              <w:rPr>
                <w:color w:val="000000"/>
              </w:rPr>
              <w:t>1.777</w:t>
            </w:r>
          </w:p>
        </w:tc>
        <w:tc>
          <w:tcPr>
            <w:tcW w:w="1070" w:type="dxa"/>
            <w:tcBorders>
              <w:top w:val="nil"/>
              <w:left w:val="nil"/>
              <w:bottom w:val="nil"/>
              <w:right w:val="nil"/>
            </w:tcBorders>
            <w:vAlign w:val="bottom"/>
          </w:tcPr>
          <w:p w14:paraId="40538663" w14:textId="2C3DD794" w:rsidR="00A41C21" w:rsidRPr="00A41C21" w:rsidRDefault="00A41C21" w:rsidP="00A41C21">
            <w:pPr>
              <w:jc w:val="right"/>
              <w:rPr>
                <w:b/>
                <w:bCs/>
                <w:color w:val="000000"/>
              </w:rPr>
            </w:pPr>
            <w:r w:rsidRPr="00A41C21">
              <w:rPr>
                <w:color w:val="000000"/>
              </w:rPr>
              <w:t>0.183</w:t>
            </w:r>
          </w:p>
        </w:tc>
      </w:tr>
      <w:tr w:rsidR="00A41C21"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A41C21" w:rsidRPr="000959FB" w:rsidRDefault="00A41C21" w:rsidP="00A41C21">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A41C21" w:rsidRPr="00365A86" w:rsidRDefault="00A41C21" w:rsidP="00A41C21">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72D23849" w:rsidR="00A41C21" w:rsidRPr="00A41C21" w:rsidRDefault="00A41C21" w:rsidP="00A41C21">
            <w:pPr>
              <w:jc w:val="right"/>
              <w:rPr>
                <w:color w:val="000000"/>
              </w:rPr>
            </w:pPr>
            <w:r w:rsidRPr="00A41C21">
              <w:rPr>
                <w:color w:val="000000"/>
              </w:rPr>
              <w:t>-</w:t>
            </w:r>
          </w:p>
        </w:tc>
        <w:tc>
          <w:tcPr>
            <w:tcW w:w="1007" w:type="dxa"/>
            <w:tcBorders>
              <w:top w:val="nil"/>
              <w:left w:val="nil"/>
              <w:bottom w:val="nil"/>
              <w:right w:val="nil"/>
            </w:tcBorders>
            <w:shd w:val="clear" w:color="auto" w:fill="auto"/>
            <w:noWrap/>
            <w:vAlign w:val="bottom"/>
            <w:hideMark/>
          </w:tcPr>
          <w:p w14:paraId="54DB113F" w14:textId="219621C1" w:rsidR="00A41C21" w:rsidRPr="00A41C21" w:rsidRDefault="00A41C21" w:rsidP="00A41C21">
            <w:pPr>
              <w:jc w:val="right"/>
              <w:rPr>
                <w:color w:val="000000"/>
              </w:rPr>
            </w:pPr>
            <w:r w:rsidRPr="00A41C21">
              <w:rPr>
                <w:color w:val="000000"/>
              </w:rPr>
              <w:t>41.449</w:t>
            </w:r>
          </w:p>
        </w:tc>
        <w:tc>
          <w:tcPr>
            <w:tcW w:w="1070" w:type="dxa"/>
            <w:tcBorders>
              <w:top w:val="nil"/>
              <w:left w:val="nil"/>
              <w:bottom w:val="nil"/>
              <w:right w:val="nil"/>
            </w:tcBorders>
            <w:shd w:val="clear" w:color="auto" w:fill="auto"/>
            <w:noWrap/>
            <w:vAlign w:val="bottom"/>
            <w:hideMark/>
          </w:tcPr>
          <w:p w14:paraId="733191CC" w14:textId="7D1027E4" w:rsidR="00A41C21" w:rsidRPr="00A41C21" w:rsidRDefault="00A41C21" w:rsidP="00A41C21">
            <w:pPr>
              <w:jc w:val="right"/>
              <w:rPr>
                <w:b/>
                <w:bCs/>
                <w:color w:val="000000"/>
              </w:rPr>
            </w:pPr>
            <w:r w:rsidRPr="00A41C21">
              <w:rPr>
                <w:b/>
                <w:bCs/>
                <w:color w:val="000000"/>
              </w:rPr>
              <w:t>&lt;0.001</w:t>
            </w:r>
          </w:p>
        </w:tc>
        <w:tc>
          <w:tcPr>
            <w:tcW w:w="1303" w:type="dxa"/>
            <w:tcBorders>
              <w:top w:val="nil"/>
              <w:left w:val="nil"/>
              <w:bottom w:val="nil"/>
              <w:right w:val="nil"/>
            </w:tcBorders>
            <w:vAlign w:val="bottom"/>
          </w:tcPr>
          <w:p w14:paraId="672BB927" w14:textId="34231609" w:rsidR="00A41C21" w:rsidRPr="00A41C21" w:rsidRDefault="00A41C21" w:rsidP="00A41C21">
            <w:pPr>
              <w:jc w:val="right"/>
              <w:rPr>
                <w:b/>
                <w:bCs/>
                <w:color w:val="000000"/>
              </w:rPr>
            </w:pPr>
            <w:r w:rsidRPr="00A41C21">
              <w:rPr>
                <w:color w:val="000000"/>
              </w:rPr>
              <w:t>-</w:t>
            </w:r>
          </w:p>
        </w:tc>
        <w:tc>
          <w:tcPr>
            <w:tcW w:w="996" w:type="dxa"/>
            <w:tcBorders>
              <w:top w:val="nil"/>
              <w:left w:val="nil"/>
              <w:bottom w:val="nil"/>
              <w:right w:val="nil"/>
            </w:tcBorders>
            <w:vAlign w:val="bottom"/>
          </w:tcPr>
          <w:p w14:paraId="136AE9EF" w14:textId="491D6D4C" w:rsidR="00A41C21" w:rsidRPr="00A41C21" w:rsidRDefault="00A41C21" w:rsidP="00A41C21">
            <w:pPr>
              <w:jc w:val="right"/>
              <w:rPr>
                <w:b/>
                <w:bCs/>
                <w:color w:val="000000"/>
              </w:rPr>
            </w:pPr>
            <w:r w:rsidRPr="00A41C21">
              <w:rPr>
                <w:color w:val="000000"/>
              </w:rPr>
              <w:t>15.953</w:t>
            </w:r>
          </w:p>
        </w:tc>
        <w:tc>
          <w:tcPr>
            <w:tcW w:w="1013" w:type="dxa"/>
            <w:tcBorders>
              <w:top w:val="nil"/>
              <w:left w:val="nil"/>
              <w:bottom w:val="nil"/>
              <w:right w:val="nil"/>
            </w:tcBorders>
            <w:vAlign w:val="bottom"/>
          </w:tcPr>
          <w:p w14:paraId="079D245C" w14:textId="7E602489" w:rsidR="00A41C21" w:rsidRPr="00A41C21" w:rsidRDefault="00A41C21" w:rsidP="00A41C21">
            <w:pPr>
              <w:jc w:val="right"/>
              <w:rPr>
                <w:b/>
                <w:bCs/>
                <w:color w:val="000000"/>
              </w:rPr>
            </w:pPr>
            <w:r w:rsidRPr="00A41C21">
              <w:rPr>
                <w:b/>
                <w:bCs/>
                <w:color w:val="000000"/>
              </w:rPr>
              <w:t>&lt;0.001</w:t>
            </w:r>
          </w:p>
        </w:tc>
        <w:tc>
          <w:tcPr>
            <w:tcW w:w="1306" w:type="dxa"/>
            <w:tcBorders>
              <w:top w:val="nil"/>
              <w:left w:val="nil"/>
              <w:bottom w:val="nil"/>
              <w:right w:val="nil"/>
            </w:tcBorders>
            <w:vAlign w:val="bottom"/>
          </w:tcPr>
          <w:p w14:paraId="33A2B16F" w14:textId="7F7D7C95" w:rsidR="00A41C21" w:rsidRPr="00A41C21" w:rsidRDefault="00A41C21" w:rsidP="00A41C21">
            <w:pPr>
              <w:jc w:val="right"/>
              <w:rPr>
                <w:b/>
                <w:bCs/>
                <w:color w:val="000000"/>
              </w:rPr>
            </w:pPr>
            <w:r w:rsidRPr="00A41C21">
              <w:rPr>
                <w:color w:val="000000"/>
              </w:rPr>
              <w:t>-</w:t>
            </w:r>
          </w:p>
        </w:tc>
        <w:tc>
          <w:tcPr>
            <w:tcW w:w="1070" w:type="dxa"/>
            <w:tcBorders>
              <w:top w:val="nil"/>
              <w:left w:val="nil"/>
              <w:bottom w:val="nil"/>
              <w:right w:val="nil"/>
            </w:tcBorders>
            <w:vAlign w:val="bottom"/>
          </w:tcPr>
          <w:p w14:paraId="037DC3D9" w14:textId="754EA7A8" w:rsidR="00A41C21" w:rsidRPr="00A41C21" w:rsidRDefault="00A41C21" w:rsidP="00A41C21">
            <w:pPr>
              <w:jc w:val="right"/>
              <w:rPr>
                <w:b/>
                <w:bCs/>
                <w:color w:val="000000"/>
              </w:rPr>
            </w:pPr>
            <w:r w:rsidRPr="00A41C21">
              <w:rPr>
                <w:color w:val="000000"/>
              </w:rPr>
              <w:t>6.277</w:t>
            </w:r>
          </w:p>
        </w:tc>
        <w:tc>
          <w:tcPr>
            <w:tcW w:w="1070" w:type="dxa"/>
            <w:tcBorders>
              <w:top w:val="nil"/>
              <w:left w:val="nil"/>
              <w:bottom w:val="nil"/>
              <w:right w:val="nil"/>
            </w:tcBorders>
            <w:vAlign w:val="bottom"/>
          </w:tcPr>
          <w:p w14:paraId="0ACF0B1E" w14:textId="6829E20E" w:rsidR="00A41C21" w:rsidRPr="00A41C21" w:rsidRDefault="00A41C21" w:rsidP="00A41C21">
            <w:pPr>
              <w:jc w:val="right"/>
              <w:rPr>
                <w:b/>
                <w:bCs/>
                <w:i/>
                <w:iCs/>
                <w:color w:val="000000"/>
              </w:rPr>
            </w:pPr>
            <w:r w:rsidRPr="00A41C21">
              <w:rPr>
                <w:b/>
                <w:bCs/>
                <w:color w:val="000000"/>
              </w:rPr>
              <w:t>0.043</w:t>
            </w:r>
          </w:p>
        </w:tc>
      </w:tr>
      <w:tr w:rsidR="00A41C21"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A41C21" w:rsidRPr="000959FB" w:rsidRDefault="00A41C21" w:rsidP="00A41C21">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A41C21" w:rsidRPr="00365A86" w:rsidRDefault="00A41C21" w:rsidP="00A41C21">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7E7CA145" w:rsidR="00A41C21" w:rsidRPr="00A41C21" w:rsidRDefault="00A41C21" w:rsidP="00A41C21">
            <w:pPr>
              <w:jc w:val="right"/>
              <w:rPr>
                <w:color w:val="000000"/>
              </w:rPr>
            </w:pPr>
            <w:r w:rsidRPr="00A41C21">
              <w:rPr>
                <w:color w:val="000000"/>
              </w:rPr>
              <w:t>6.59E-02</w:t>
            </w:r>
          </w:p>
        </w:tc>
        <w:tc>
          <w:tcPr>
            <w:tcW w:w="1007" w:type="dxa"/>
            <w:tcBorders>
              <w:top w:val="nil"/>
              <w:left w:val="nil"/>
              <w:bottom w:val="nil"/>
              <w:right w:val="nil"/>
            </w:tcBorders>
            <w:shd w:val="clear" w:color="auto" w:fill="auto"/>
            <w:noWrap/>
            <w:vAlign w:val="bottom"/>
            <w:hideMark/>
          </w:tcPr>
          <w:p w14:paraId="5747E25A" w14:textId="59812044" w:rsidR="00A41C21" w:rsidRPr="00A41C21" w:rsidRDefault="00A41C21" w:rsidP="00A41C21">
            <w:pPr>
              <w:jc w:val="right"/>
              <w:rPr>
                <w:color w:val="000000"/>
              </w:rPr>
            </w:pPr>
            <w:r w:rsidRPr="00A41C21">
              <w:rPr>
                <w:color w:val="000000"/>
              </w:rPr>
              <w:t>1.712</w:t>
            </w:r>
          </w:p>
        </w:tc>
        <w:tc>
          <w:tcPr>
            <w:tcW w:w="1070" w:type="dxa"/>
            <w:tcBorders>
              <w:top w:val="nil"/>
              <w:left w:val="nil"/>
              <w:bottom w:val="nil"/>
              <w:right w:val="nil"/>
            </w:tcBorders>
            <w:shd w:val="clear" w:color="auto" w:fill="auto"/>
            <w:noWrap/>
            <w:vAlign w:val="bottom"/>
            <w:hideMark/>
          </w:tcPr>
          <w:p w14:paraId="7BC389C8" w14:textId="5A31FA54" w:rsidR="00A41C21" w:rsidRPr="00A41C21" w:rsidRDefault="00A41C21" w:rsidP="00A41C21">
            <w:pPr>
              <w:jc w:val="right"/>
              <w:rPr>
                <w:b/>
                <w:bCs/>
                <w:color w:val="000000"/>
              </w:rPr>
            </w:pPr>
            <w:r w:rsidRPr="00A41C21">
              <w:rPr>
                <w:color w:val="000000"/>
              </w:rPr>
              <w:t>0.191</w:t>
            </w:r>
          </w:p>
        </w:tc>
        <w:tc>
          <w:tcPr>
            <w:tcW w:w="1303" w:type="dxa"/>
            <w:tcBorders>
              <w:top w:val="nil"/>
              <w:left w:val="nil"/>
              <w:bottom w:val="nil"/>
              <w:right w:val="nil"/>
            </w:tcBorders>
            <w:vAlign w:val="bottom"/>
          </w:tcPr>
          <w:p w14:paraId="3B03868C" w14:textId="799EAE02" w:rsidR="00A41C21" w:rsidRPr="00A41C21" w:rsidRDefault="00A41C21" w:rsidP="00A41C21">
            <w:pPr>
              <w:jc w:val="right"/>
              <w:rPr>
                <w:b/>
                <w:bCs/>
                <w:color w:val="000000"/>
              </w:rPr>
            </w:pPr>
            <w:r w:rsidRPr="00A41C21">
              <w:rPr>
                <w:color w:val="000000"/>
              </w:rPr>
              <w:t>-2.85E-02</w:t>
            </w:r>
          </w:p>
        </w:tc>
        <w:tc>
          <w:tcPr>
            <w:tcW w:w="996" w:type="dxa"/>
            <w:tcBorders>
              <w:top w:val="nil"/>
              <w:left w:val="nil"/>
              <w:bottom w:val="nil"/>
              <w:right w:val="nil"/>
            </w:tcBorders>
            <w:vAlign w:val="bottom"/>
          </w:tcPr>
          <w:p w14:paraId="114D84BA" w14:textId="5D42E2D3" w:rsidR="00A41C21" w:rsidRPr="00A41C21" w:rsidRDefault="00A41C21" w:rsidP="00A41C21">
            <w:pPr>
              <w:jc w:val="right"/>
              <w:rPr>
                <w:b/>
                <w:bCs/>
                <w:color w:val="000000"/>
              </w:rPr>
            </w:pPr>
            <w:r w:rsidRPr="00A41C21">
              <w:rPr>
                <w:color w:val="000000"/>
              </w:rPr>
              <w:t>3.407</w:t>
            </w:r>
          </w:p>
        </w:tc>
        <w:tc>
          <w:tcPr>
            <w:tcW w:w="1013" w:type="dxa"/>
            <w:tcBorders>
              <w:top w:val="nil"/>
              <w:left w:val="nil"/>
              <w:bottom w:val="nil"/>
              <w:right w:val="nil"/>
            </w:tcBorders>
            <w:vAlign w:val="bottom"/>
          </w:tcPr>
          <w:p w14:paraId="65E97B35" w14:textId="50E42A5C" w:rsidR="00A41C21" w:rsidRPr="00A41C21" w:rsidRDefault="00A41C21" w:rsidP="00A41C21">
            <w:pPr>
              <w:jc w:val="right"/>
              <w:rPr>
                <w:b/>
                <w:bCs/>
                <w:i/>
                <w:iCs/>
                <w:color w:val="000000"/>
              </w:rPr>
            </w:pPr>
            <w:r w:rsidRPr="00A41C21">
              <w:rPr>
                <w:i/>
                <w:iCs/>
                <w:color w:val="000000"/>
              </w:rPr>
              <w:t>0.065</w:t>
            </w:r>
          </w:p>
        </w:tc>
        <w:tc>
          <w:tcPr>
            <w:tcW w:w="1306" w:type="dxa"/>
            <w:tcBorders>
              <w:top w:val="nil"/>
              <w:left w:val="nil"/>
              <w:bottom w:val="nil"/>
              <w:right w:val="nil"/>
            </w:tcBorders>
            <w:vAlign w:val="bottom"/>
          </w:tcPr>
          <w:p w14:paraId="083EBB07" w14:textId="37504828" w:rsidR="00A41C21" w:rsidRPr="00A41C21" w:rsidRDefault="00A41C21" w:rsidP="00A41C21">
            <w:pPr>
              <w:jc w:val="right"/>
              <w:rPr>
                <w:b/>
                <w:bCs/>
                <w:color w:val="000000"/>
              </w:rPr>
            </w:pPr>
            <w:r w:rsidRPr="00A41C21">
              <w:rPr>
                <w:color w:val="000000"/>
              </w:rPr>
              <w:t>6.75E-02</w:t>
            </w:r>
          </w:p>
        </w:tc>
        <w:tc>
          <w:tcPr>
            <w:tcW w:w="1070" w:type="dxa"/>
            <w:tcBorders>
              <w:top w:val="nil"/>
              <w:left w:val="nil"/>
              <w:bottom w:val="nil"/>
              <w:right w:val="nil"/>
            </w:tcBorders>
            <w:vAlign w:val="bottom"/>
          </w:tcPr>
          <w:p w14:paraId="6999B4C9" w14:textId="249957B3" w:rsidR="00A41C21" w:rsidRPr="00A41C21" w:rsidRDefault="00A41C21" w:rsidP="00A41C21">
            <w:pPr>
              <w:jc w:val="right"/>
              <w:rPr>
                <w:b/>
                <w:bCs/>
                <w:color w:val="000000"/>
              </w:rPr>
            </w:pPr>
            <w:r w:rsidRPr="00A41C21">
              <w:rPr>
                <w:color w:val="000000"/>
              </w:rPr>
              <w:t>0.01</w:t>
            </w:r>
          </w:p>
        </w:tc>
        <w:tc>
          <w:tcPr>
            <w:tcW w:w="1070" w:type="dxa"/>
            <w:tcBorders>
              <w:top w:val="nil"/>
              <w:left w:val="nil"/>
              <w:bottom w:val="nil"/>
              <w:right w:val="nil"/>
            </w:tcBorders>
            <w:vAlign w:val="bottom"/>
          </w:tcPr>
          <w:p w14:paraId="48B97A88" w14:textId="33B4E45E" w:rsidR="00A41C21" w:rsidRPr="00A41C21" w:rsidRDefault="00A41C21" w:rsidP="00A41C21">
            <w:pPr>
              <w:jc w:val="right"/>
              <w:rPr>
                <w:b/>
                <w:bCs/>
                <w:color w:val="000000"/>
              </w:rPr>
            </w:pPr>
            <w:r w:rsidRPr="00A41C21">
              <w:rPr>
                <w:color w:val="000000"/>
              </w:rPr>
              <w:t>0.921</w:t>
            </w:r>
          </w:p>
        </w:tc>
      </w:tr>
      <w:tr w:rsidR="00A41C21"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A41C21" w:rsidRPr="000959FB" w:rsidRDefault="00A41C21" w:rsidP="00A41C21">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A41C21" w:rsidRPr="00365A86" w:rsidRDefault="00A41C21" w:rsidP="00A41C21">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35632BFD" w:rsidR="00A41C21" w:rsidRPr="00A41C21" w:rsidRDefault="00A41C21" w:rsidP="00A41C21">
            <w:pPr>
              <w:jc w:val="right"/>
              <w:rPr>
                <w:color w:val="000000"/>
              </w:rPr>
            </w:pPr>
            <w:r w:rsidRPr="00A41C21">
              <w:rPr>
                <w:color w:val="000000"/>
              </w:rPr>
              <w:t>-</w:t>
            </w:r>
          </w:p>
        </w:tc>
        <w:tc>
          <w:tcPr>
            <w:tcW w:w="1007" w:type="dxa"/>
            <w:tcBorders>
              <w:top w:val="nil"/>
              <w:left w:val="nil"/>
              <w:bottom w:val="nil"/>
              <w:right w:val="nil"/>
            </w:tcBorders>
            <w:shd w:val="clear" w:color="auto" w:fill="auto"/>
            <w:noWrap/>
            <w:vAlign w:val="bottom"/>
            <w:hideMark/>
          </w:tcPr>
          <w:p w14:paraId="6930FB9C" w14:textId="3956B1E2" w:rsidR="00A41C21" w:rsidRPr="00A41C21" w:rsidRDefault="00A41C21" w:rsidP="00A41C21">
            <w:pPr>
              <w:jc w:val="right"/>
              <w:rPr>
                <w:color w:val="000000"/>
              </w:rPr>
            </w:pPr>
            <w:r w:rsidRPr="00A41C21">
              <w:rPr>
                <w:color w:val="000000"/>
              </w:rPr>
              <w:t>25.785</w:t>
            </w:r>
          </w:p>
        </w:tc>
        <w:tc>
          <w:tcPr>
            <w:tcW w:w="1070" w:type="dxa"/>
            <w:tcBorders>
              <w:top w:val="nil"/>
              <w:left w:val="nil"/>
              <w:bottom w:val="nil"/>
              <w:right w:val="nil"/>
            </w:tcBorders>
            <w:shd w:val="clear" w:color="auto" w:fill="auto"/>
            <w:noWrap/>
            <w:vAlign w:val="bottom"/>
            <w:hideMark/>
          </w:tcPr>
          <w:p w14:paraId="17318E01" w14:textId="7EC98674" w:rsidR="00A41C21" w:rsidRPr="00A41C21" w:rsidRDefault="00A41C21" w:rsidP="00A41C21">
            <w:pPr>
              <w:jc w:val="right"/>
              <w:rPr>
                <w:b/>
                <w:bCs/>
                <w:i/>
                <w:iCs/>
                <w:color w:val="000000"/>
              </w:rPr>
            </w:pPr>
            <w:r w:rsidRPr="00A41C21">
              <w:rPr>
                <w:b/>
                <w:bCs/>
                <w:color w:val="000000"/>
              </w:rPr>
              <w:t>&lt;0.001</w:t>
            </w:r>
          </w:p>
        </w:tc>
        <w:tc>
          <w:tcPr>
            <w:tcW w:w="1303" w:type="dxa"/>
            <w:tcBorders>
              <w:top w:val="nil"/>
              <w:left w:val="nil"/>
              <w:bottom w:val="nil"/>
              <w:right w:val="nil"/>
            </w:tcBorders>
            <w:vAlign w:val="bottom"/>
          </w:tcPr>
          <w:p w14:paraId="1FC86004" w14:textId="43F7C73D" w:rsidR="00A41C21" w:rsidRPr="00A41C21" w:rsidRDefault="00A41C21" w:rsidP="00A41C21">
            <w:pPr>
              <w:jc w:val="right"/>
              <w:rPr>
                <w:color w:val="000000"/>
              </w:rPr>
            </w:pPr>
            <w:r w:rsidRPr="00A41C21">
              <w:rPr>
                <w:color w:val="000000"/>
              </w:rPr>
              <w:t>-</w:t>
            </w:r>
          </w:p>
        </w:tc>
        <w:tc>
          <w:tcPr>
            <w:tcW w:w="996" w:type="dxa"/>
            <w:tcBorders>
              <w:top w:val="nil"/>
              <w:left w:val="nil"/>
              <w:bottom w:val="nil"/>
              <w:right w:val="nil"/>
            </w:tcBorders>
            <w:vAlign w:val="bottom"/>
          </w:tcPr>
          <w:p w14:paraId="65183B8A" w14:textId="79C9FB74" w:rsidR="00A41C21" w:rsidRPr="00A41C21" w:rsidRDefault="00A41C21" w:rsidP="00A41C21">
            <w:pPr>
              <w:jc w:val="right"/>
              <w:rPr>
                <w:color w:val="000000"/>
              </w:rPr>
            </w:pPr>
            <w:r w:rsidRPr="00A41C21">
              <w:rPr>
                <w:color w:val="000000"/>
              </w:rPr>
              <w:t>7.064</w:t>
            </w:r>
          </w:p>
        </w:tc>
        <w:tc>
          <w:tcPr>
            <w:tcW w:w="1013" w:type="dxa"/>
            <w:tcBorders>
              <w:top w:val="nil"/>
              <w:left w:val="nil"/>
              <w:bottom w:val="nil"/>
              <w:right w:val="nil"/>
            </w:tcBorders>
            <w:vAlign w:val="bottom"/>
          </w:tcPr>
          <w:p w14:paraId="6DB0FEE9" w14:textId="7A5E1118" w:rsidR="00A41C21" w:rsidRPr="00A41C21" w:rsidRDefault="00A41C21" w:rsidP="00A41C21">
            <w:pPr>
              <w:jc w:val="right"/>
              <w:rPr>
                <w:b/>
                <w:bCs/>
                <w:i/>
                <w:iCs/>
                <w:color w:val="000000"/>
              </w:rPr>
            </w:pPr>
            <w:r w:rsidRPr="00A41C21">
              <w:rPr>
                <w:b/>
                <w:bCs/>
                <w:color w:val="000000"/>
              </w:rPr>
              <w:t>0.029</w:t>
            </w:r>
          </w:p>
        </w:tc>
        <w:tc>
          <w:tcPr>
            <w:tcW w:w="1306" w:type="dxa"/>
            <w:tcBorders>
              <w:top w:val="nil"/>
              <w:left w:val="nil"/>
              <w:bottom w:val="nil"/>
              <w:right w:val="nil"/>
            </w:tcBorders>
            <w:vAlign w:val="bottom"/>
          </w:tcPr>
          <w:p w14:paraId="53C5170B" w14:textId="1C5ADE9E" w:rsidR="00A41C21" w:rsidRPr="00A41C21" w:rsidRDefault="00A41C21" w:rsidP="00A41C21">
            <w:pPr>
              <w:jc w:val="right"/>
              <w:rPr>
                <w:color w:val="000000"/>
              </w:rPr>
            </w:pPr>
            <w:r w:rsidRPr="00A41C21">
              <w:rPr>
                <w:color w:val="000000"/>
              </w:rPr>
              <w:t>-</w:t>
            </w:r>
          </w:p>
        </w:tc>
        <w:tc>
          <w:tcPr>
            <w:tcW w:w="1070" w:type="dxa"/>
            <w:tcBorders>
              <w:top w:val="nil"/>
              <w:left w:val="nil"/>
              <w:bottom w:val="nil"/>
              <w:right w:val="nil"/>
            </w:tcBorders>
            <w:vAlign w:val="bottom"/>
          </w:tcPr>
          <w:p w14:paraId="4B11ECBE" w14:textId="5D250008" w:rsidR="00A41C21" w:rsidRPr="00A41C21" w:rsidRDefault="00A41C21" w:rsidP="00A41C21">
            <w:pPr>
              <w:jc w:val="right"/>
              <w:rPr>
                <w:color w:val="000000"/>
              </w:rPr>
            </w:pPr>
            <w:r w:rsidRPr="00A41C21">
              <w:rPr>
                <w:color w:val="000000"/>
              </w:rPr>
              <w:t>30.863</w:t>
            </w:r>
          </w:p>
        </w:tc>
        <w:tc>
          <w:tcPr>
            <w:tcW w:w="1070" w:type="dxa"/>
            <w:tcBorders>
              <w:top w:val="nil"/>
              <w:left w:val="nil"/>
              <w:bottom w:val="nil"/>
              <w:right w:val="nil"/>
            </w:tcBorders>
            <w:vAlign w:val="bottom"/>
          </w:tcPr>
          <w:p w14:paraId="09B41682" w14:textId="79AE1AD2" w:rsidR="00A41C21" w:rsidRPr="00A41C21" w:rsidRDefault="00A41C21" w:rsidP="00A41C21">
            <w:pPr>
              <w:jc w:val="right"/>
              <w:rPr>
                <w:b/>
                <w:bCs/>
                <w:color w:val="000000"/>
              </w:rPr>
            </w:pPr>
            <w:r w:rsidRPr="00A41C21">
              <w:rPr>
                <w:b/>
                <w:bCs/>
                <w:color w:val="000000"/>
              </w:rPr>
              <w:t>&lt;0.001</w:t>
            </w:r>
          </w:p>
        </w:tc>
      </w:tr>
      <w:tr w:rsidR="00A41C21"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A41C21" w:rsidRPr="000959FB" w:rsidRDefault="00A41C21" w:rsidP="00A41C21">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A41C21" w:rsidRPr="00365A86" w:rsidRDefault="00A41C21" w:rsidP="00A41C21">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0C15BFDF" w:rsidR="00A41C21" w:rsidRPr="00A41C21" w:rsidRDefault="00A41C21" w:rsidP="00A41C21">
            <w:pPr>
              <w:jc w:val="right"/>
              <w:rPr>
                <w:color w:val="000000"/>
              </w:rPr>
            </w:pPr>
            <w:r w:rsidRPr="00A41C21">
              <w:rPr>
                <w:color w:val="000000"/>
              </w:rPr>
              <w:t>-</w:t>
            </w:r>
          </w:p>
        </w:tc>
        <w:tc>
          <w:tcPr>
            <w:tcW w:w="1007" w:type="dxa"/>
            <w:tcBorders>
              <w:top w:val="nil"/>
              <w:left w:val="nil"/>
              <w:bottom w:val="nil"/>
              <w:right w:val="nil"/>
            </w:tcBorders>
            <w:shd w:val="clear" w:color="auto" w:fill="auto"/>
            <w:noWrap/>
            <w:vAlign w:val="bottom"/>
            <w:hideMark/>
          </w:tcPr>
          <w:p w14:paraId="1968CF6E" w14:textId="5E0E99BB" w:rsidR="00A41C21" w:rsidRPr="00A41C21" w:rsidRDefault="00A41C21" w:rsidP="00A41C21">
            <w:pPr>
              <w:jc w:val="right"/>
              <w:rPr>
                <w:color w:val="000000"/>
              </w:rPr>
            </w:pPr>
            <w:r w:rsidRPr="00A41C21">
              <w:rPr>
                <w:color w:val="000000"/>
              </w:rPr>
              <w:t>4.489</w:t>
            </w:r>
          </w:p>
        </w:tc>
        <w:tc>
          <w:tcPr>
            <w:tcW w:w="1070" w:type="dxa"/>
            <w:tcBorders>
              <w:top w:val="nil"/>
              <w:left w:val="nil"/>
              <w:bottom w:val="nil"/>
              <w:right w:val="nil"/>
            </w:tcBorders>
            <w:shd w:val="clear" w:color="auto" w:fill="auto"/>
            <w:noWrap/>
            <w:vAlign w:val="bottom"/>
            <w:hideMark/>
          </w:tcPr>
          <w:p w14:paraId="64EA7D09" w14:textId="51748282" w:rsidR="00A41C21" w:rsidRPr="00A41C21" w:rsidRDefault="00A41C21" w:rsidP="00A41C21">
            <w:pPr>
              <w:jc w:val="right"/>
              <w:rPr>
                <w:b/>
                <w:bCs/>
                <w:i/>
                <w:iCs/>
                <w:color w:val="000000"/>
              </w:rPr>
            </w:pPr>
            <w:r w:rsidRPr="00A41C21">
              <w:rPr>
                <w:color w:val="000000"/>
              </w:rPr>
              <w:t>0.106</w:t>
            </w:r>
          </w:p>
        </w:tc>
        <w:tc>
          <w:tcPr>
            <w:tcW w:w="1303" w:type="dxa"/>
            <w:tcBorders>
              <w:top w:val="nil"/>
              <w:left w:val="nil"/>
              <w:bottom w:val="nil"/>
              <w:right w:val="nil"/>
            </w:tcBorders>
            <w:vAlign w:val="bottom"/>
          </w:tcPr>
          <w:p w14:paraId="660B23C9" w14:textId="3764E1EB" w:rsidR="00A41C21" w:rsidRPr="00A41C21" w:rsidRDefault="00A41C21" w:rsidP="00A41C21">
            <w:pPr>
              <w:jc w:val="right"/>
              <w:rPr>
                <w:color w:val="000000"/>
              </w:rPr>
            </w:pPr>
            <w:r w:rsidRPr="00A41C21">
              <w:rPr>
                <w:color w:val="000000"/>
              </w:rPr>
              <w:t>-</w:t>
            </w:r>
          </w:p>
        </w:tc>
        <w:tc>
          <w:tcPr>
            <w:tcW w:w="996" w:type="dxa"/>
            <w:tcBorders>
              <w:top w:val="nil"/>
              <w:left w:val="nil"/>
              <w:bottom w:val="nil"/>
              <w:right w:val="nil"/>
            </w:tcBorders>
            <w:vAlign w:val="bottom"/>
          </w:tcPr>
          <w:p w14:paraId="5468CBF5" w14:textId="765FB3E8" w:rsidR="00A41C21" w:rsidRPr="00A41C21" w:rsidRDefault="00A41C21" w:rsidP="00A41C21">
            <w:pPr>
              <w:jc w:val="right"/>
              <w:rPr>
                <w:color w:val="000000"/>
              </w:rPr>
            </w:pPr>
            <w:r w:rsidRPr="00A41C21">
              <w:rPr>
                <w:color w:val="000000"/>
              </w:rPr>
              <w:t>2.154</w:t>
            </w:r>
          </w:p>
        </w:tc>
        <w:tc>
          <w:tcPr>
            <w:tcW w:w="1013" w:type="dxa"/>
            <w:tcBorders>
              <w:top w:val="nil"/>
              <w:left w:val="nil"/>
              <w:bottom w:val="nil"/>
              <w:right w:val="nil"/>
            </w:tcBorders>
            <w:vAlign w:val="bottom"/>
          </w:tcPr>
          <w:p w14:paraId="53654C18" w14:textId="35300493" w:rsidR="00A41C21" w:rsidRPr="00A41C21" w:rsidRDefault="00A41C21" w:rsidP="00A41C21">
            <w:pPr>
              <w:jc w:val="right"/>
              <w:rPr>
                <w:color w:val="000000"/>
              </w:rPr>
            </w:pPr>
            <w:r w:rsidRPr="00A41C21">
              <w:rPr>
                <w:color w:val="000000"/>
              </w:rPr>
              <w:t>0.341</w:t>
            </w:r>
          </w:p>
        </w:tc>
        <w:tc>
          <w:tcPr>
            <w:tcW w:w="1306" w:type="dxa"/>
            <w:tcBorders>
              <w:top w:val="nil"/>
              <w:left w:val="nil"/>
              <w:bottom w:val="nil"/>
              <w:right w:val="nil"/>
            </w:tcBorders>
            <w:vAlign w:val="bottom"/>
          </w:tcPr>
          <w:p w14:paraId="3B1E923E" w14:textId="544AEEA7" w:rsidR="00A41C21" w:rsidRPr="00A41C21" w:rsidRDefault="00A41C21" w:rsidP="00A41C21">
            <w:pPr>
              <w:jc w:val="right"/>
              <w:rPr>
                <w:color w:val="000000"/>
              </w:rPr>
            </w:pPr>
            <w:r w:rsidRPr="00A41C21">
              <w:rPr>
                <w:color w:val="000000"/>
              </w:rPr>
              <w:t>-</w:t>
            </w:r>
          </w:p>
        </w:tc>
        <w:tc>
          <w:tcPr>
            <w:tcW w:w="1070" w:type="dxa"/>
            <w:tcBorders>
              <w:top w:val="nil"/>
              <w:left w:val="nil"/>
              <w:bottom w:val="nil"/>
              <w:right w:val="nil"/>
            </w:tcBorders>
            <w:vAlign w:val="bottom"/>
          </w:tcPr>
          <w:p w14:paraId="1EDD229A" w14:textId="2C7F0A70" w:rsidR="00A41C21" w:rsidRPr="00A41C21" w:rsidRDefault="00A41C21" w:rsidP="00A41C21">
            <w:pPr>
              <w:jc w:val="right"/>
              <w:rPr>
                <w:color w:val="000000"/>
              </w:rPr>
            </w:pPr>
            <w:r w:rsidRPr="00A41C21">
              <w:rPr>
                <w:color w:val="000000"/>
              </w:rPr>
              <w:t>9.994</w:t>
            </w:r>
          </w:p>
        </w:tc>
        <w:tc>
          <w:tcPr>
            <w:tcW w:w="1070" w:type="dxa"/>
            <w:tcBorders>
              <w:top w:val="nil"/>
              <w:left w:val="nil"/>
              <w:bottom w:val="nil"/>
              <w:right w:val="nil"/>
            </w:tcBorders>
            <w:vAlign w:val="bottom"/>
          </w:tcPr>
          <w:p w14:paraId="24852BC3" w14:textId="0B371F0A" w:rsidR="00A41C21" w:rsidRPr="00A41C21" w:rsidRDefault="00A41C21" w:rsidP="00A41C21">
            <w:pPr>
              <w:jc w:val="right"/>
              <w:rPr>
                <w:b/>
                <w:bCs/>
                <w:i/>
                <w:iCs/>
                <w:color w:val="000000"/>
              </w:rPr>
            </w:pPr>
            <w:r w:rsidRPr="00A41C21">
              <w:rPr>
                <w:b/>
                <w:bCs/>
                <w:color w:val="000000"/>
              </w:rPr>
              <w:t>0.007</w:t>
            </w:r>
          </w:p>
        </w:tc>
      </w:tr>
      <w:tr w:rsidR="00A41C21"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A41C21" w:rsidRPr="000959FB" w:rsidRDefault="00A41C21" w:rsidP="00A41C21">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A41C21" w:rsidRPr="00365A86" w:rsidRDefault="00A41C21" w:rsidP="00A41C21">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299D1CE0" w:rsidR="00A41C21" w:rsidRPr="00A41C21" w:rsidRDefault="00A41C21" w:rsidP="00A41C21">
            <w:pPr>
              <w:jc w:val="right"/>
              <w:rPr>
                <w:color w:val="000000"/>
              </w:rPr>
            </w:pPr>
            <w:r w:rsidRPr="00A41C21">
              <w:rPr>
                <w:color w:val="000000"/>
              </w:rPr>
              <w:t>-</w:t>
            </w:r>
          </w:p>
        </w:tc>
        <w:tc>
          <w:tcPr>
            <w:tcW w:w="1007" w:type="dxa"/>
            <w:tcBorders>
              <w:top w:val="nil"/>
              <w:left w:val="nil"/>
              <w:right w:val="nil"/>
            </w:tcBorders>
            <w:shd w:val="clear" w:color="auto" w:fill="auto"/>
            <w:noWrap/>
            <w:vAlign w:val="bottom"/>
            <w:hideMark/>
          </w:tcPr>
          <w:p w14:paraId="3A43D717" w14:textId="69A1EFC4" w:rsidR="00A41C21" w:rsidRPr="00A41C21" w:rsidRDefault="00A41C21" w:rsidP="00A41C21">
            <w:pPr>
              <w:jc w:val="right"/>
              <w:rPr>
                <w:color w:val="000000"/>
              </w:rPr>
            </w:pPr>
            <w:r w:rsidRPr="00A41C21">
              <w:rPr>
                <w:color w:val="000000"/>
              </w:rPr>
              <w:t>1.024</w:t>
            </w:r>
          </w:p>
        </w:tc>
        <w:tc>
          <w:tcPr>
            <w:tcW w:w="1070" w:type="dxa"/>
            <w:tcBorders>
              <w:top w:val="nil"/>
              <w:left w:val="nil"/>
              <w:right w:val="nil"/>
            </w:tcBorders>
            <w:shd w:val="clear" w:color="auto" w:fill="auto"/>
            <w:noWrap/>
            <w:vAlign w:val="bottom"/>
            <w:hideMark/>
          </w:tcPr>
          <w:p w14:paraId="579F7222" w14:textId="11273D7C" w:rsidR="00A41C21" w:rsidRPr="00A41C21" w:rsidRDefault="00A41C21" w:rsidP="00A41C21">
            <w:pPr>
              <w:jc w:val="right"/>
              <w:rPr>
                <w:color w:val="000000"/>
              </w:rPr>
            </w:pPr>
            <w:r w:rsidRPr="00A41C21">
              <w:rPr>
                <w:color w:val="000000"/>
              </w:rPr>
              <w:t>0.599</w:t>
            </w:r>
          </w:p>
        </w:tc>
        <w:tc>
          <w:tcPr>
            <w:tcW w:w="1303" w:type="dxa"/>
            <w:tcBorders>
              <w:top w:val="nil"/>
              <w:left w:val="nil"/>
              <w:right w:val="nil"/>
            </w:tcBorders>
            <w:vAlign w:val="bottom"/>
          </w:tcPr>
          <w:p w14:paraId="5CBA06EF" w14:textId="0CE654C7" w:rsidR="00A41C21" w:rsidRPr="00A41C21" w:rsidRDefault="00A41C21" w:rsidP="00A41C21">
            <w:pPr>
              <w:jc w:val="right"/>
              <w:rPr>
                <w:color w:val="000000"/>
              </w:rPr>
            </w:pPr>
            <w:r w:rsidRPr="00A41C21">
              <w:rPr>
                <w:color w:val="000000"/>
              </w:rPr>
              <w:t>-</w:t>
            </w:r>
          </w:p>
        </w:tc>
        <w:tc>
          <w:tcPr>
            <w:tcW w:w="996" w:type="dxa"/>
            <w:tcBorders>
              <w:top w:val="nil"/>
              <w:left w:val="nil"/>
              <w:right w:val="nil"/>
            </w:tcBorders>
            <w:vAlign w:val="bottom"/>
          </w:tcPr>
          <w:p w14:paraId="67A8E0C1" w14:textId="2330B0FD" w:rsidR="00A41C21" w:rsidRPr="00A41C21" w:rsidRDefault="00A41C21" w:rsidP="00A41C21">
            <w:pPr>
              <w:jc w:val="right"/>
              <w:rPr>
                <w:color w:val="000000"/>
              </w:rPr>
            </w:pPr>
            <w:r w:rsidRPr="00A41C21">
              <w:rPr>
                <w:color w:val="000000"/>
              </w:rPr>
              <w:t>1.281</w:t>
            </w:r>
          </w:p>
        </w:tc>
        <w:tc>
          <w:tcPr>
            <w:tcW w:w="1013" w:type="dxa"/>
            <w:tcBorders>
              <w:top w:val="nil"/>
              <w:left w:val="nil"/>
              <w:right w:val="nil"/>
            </w:tcBorders>
            <w:vAlign w:val="bottom"/>
          </w:tcPr>
          <w:p w14:paraId="54C33576" w14:textId="66AB75F5" w:rsidR="00A41C21" w:rsidRPr="00A41C21" w:rsidRDefault="00A41C21" w:rsidP="00A41C21">
            <w:pPr>
              <w:jc w:val="right"/>
              <w:rPr>
                <w:color w:val="000000"/>
              </w:rPr>
            </w:pPr>
            <w:r w:rsidRPr="00A41C21">
              <w:rPr>
                <w:color w:val="000000"/>
              </w:rPr>
              <w:t>0.527</w:t>
            </w:r>
          </w:p>
        </w:tc>
        <w:tc>
          <w:tcPr>
            <w:tcW w:w="1306" w:type="dxa"/>
            <w:tcBorders>
              <w:top w:val="nil"/>
              <w:left w:val="nil"/>
              <w:right w:val="nil"/>
            </w:tcBorders>
            <w:vAlign w:val="bottom"/>
          </w:tcPr>
          <w:p w14:paraId="49919B95" w14:textId="57A7B972" w:rsidR="00A41C21" w:rsidRPr="00A41C21" w:rsidRDefault="00A41C21" w:rsidP="00A41C21">
            <w:pPr>
              <w:jc w:val="right"/>
              <w:rPr>
                <w:color w:val="000000"/>
              </w:rPr>
            </w:pPr>
            <w:r w:rsidRPr="00A41C21">
              <w:rPr>
                <w:color w:val="000000"/>
              </w:rPr>
              <w:t>-</w:t>
            </w:r>
          </w:p>
        </w:tc>
        <w:tc>
          <w:tcPr>
            <w:tcW w:w="1070" w:type="dxa"/>
            <w:tcBorders>
              <w:top w:val="nil"/>
              <w:left w:val="nil"/>
              <w:right w:val="nil"/>
            </w:tcBorders>
            <w:vAlign w:val="bottom"/>
          </w:tcPr>
          <w:p w14:paraId="720A7EB0" w14:textId="15A9CCC9" w:rsidR="00A41C21" w:rsidRPr="00A41C21" w:rsidRDefault="00A41C21" w:rsidP="00A41C21">
            <w:pPr>
              <w:jc w:val="right"/>
              <w:rPr>
                <w:color w:val="000000"/>
              </w:rPr>
            </w:pPr>
            <w:r w:rsidRPr="00A41C21">
              <w:rPr>
                <w:color w:val="000000"/>
              </w:rPr>
              <w:t>0.36</w:t>
            </w:r>
          </w:p>
        </w:tc>
        <w:tc>
          <w:tcPr>
            <w:tcW w:w="1070" w:type="dxa"/>
            <w:tcBorders>
              <w:top w:val="nil"/>
              <w:left w:val="nil"/>
              <w:right w:val="nil"/>
            </w:tcBorders>
            <w:vAlign w:val="bottom"/>
          </w:tcPr>
          <w:p w14:paraId="17AB24CB" w14:textId="687C3C26" w:rsidR="00A41C21" w:rsidRPr="00A41C21" w:rsidRDefault="00A41C21" w:rsidP="00A41C21">
            <w:pPr>
              <w:jc w:val="right"/>
              <w:rPr>
                <w:color w:val="000000"/>
              </w:rPr>
            </w:pPr>
            <w:r w:rsidRPr="00A41C21">
              <w:rPr>
                <w:color w:val="000000"/>
              </w:rPr>
              <w:t>0.835</w:t>
            </w:r>
          </w:p>
        </w:tc>
      </w:tr>
      <w:tr w:rsidR="00A41C21"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A41C21" w:rsidRPr="000959FB" w:rsidRDefault="00A41C21" w:rsidP="00A41C21">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A41C21" w:rsidRPr="00365A86" w:rsidRDefault="00A41C21" w:rsidP="00A41C21">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3B26BAE7" w:rsidR="00A41C21" w:rsidRPr="00A41C21" w:rsidRDefault="00A41C21" w:rsidP="00A41C21">
            <w:pPr>
              <w:jc w:val="right"/>
              <w:rPr>
                <w:color w:val="000000"/>
              </w:rPr>
            </w:pPr>
            <w:r w:rsidRPr="00A41C21">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53F4C9D2" w:rsidR="00A41C21" w:rsidRPr="00A41C21" w:rsidRDefault="00A41C21" w:rsidP="00A41C21">
            <w:pPr>
              <w:jc w:val="right"/>
              <w:rPr>
                <w:color w:val="000000"/>
              </w:rPr>
            </w:pPr>
            <w:r w:rsidRPr="00A41C21">
              <w:rPr>
                <w:color w:val="000000"/>
              </w:rPr>
              <w:t>4.372</w:t>
            </w:r>
          </w:p>
        </w:tc>
        <w:tc>
          <w:tcPr>
            <w:tcW w:w="1070" w:type="dxa"/>
            <w:tcBorders>
              <w:top w:val="nil"/>
              <w:left w:val="nil"/>
              <w:bottom w:val="single" w:sz="4" w:space="0" w:color="auto"/>
              <w:right w:val="nil"/>
            </w:tcBorders>
            <w:shd w:val="clear" w:color="auto" w:fill="auto"/>
            <w:noWrap/>
            <w:vAlign w:val="bottom"/>
            <w:hideMark/>
          </w:tcPr>
          <w:p w14:paraId="063A0581" w14:textId="2B35E469" w:rsidR="00A41C21" w:rsidRPr="00A41C21" w:rsidRDefault="00A41C21" w:rsidP="00A41C21">
            <w:pPr>
              <w:jc w:val="right"/>
              <w:rPr>
                <w:i/>
                <w:iCs/>
                <w:color w:val="000000"/>
              </w:rPr>
            </w:pPr>
            <w:r w:rsidRPr="00A41C21">
              <w:rPr>
                <w:color w:val="000000"/>
              </w:rPr>
              <w:t>0.112</w:t>
            </w:r>
          </w:p>
        </w:tc>
        <w:tc>
          <w:tcPr>
            <w:tcW w:w="1303" w:type="dxa"/>
            <w:tcBorders>
              <w:top w:val="nil"/>
              <w:left w:val="nil"/>
              <w:bottom w:val="single" w:sz="4" w:space="0" w:color="auto"/>
              <w:right w:val="nil"/>
            </w:tcBorders>
            <w:vAlign w:val="bottom"/>
          </w:tcPr>
          <w:p w14:paraId="360E1CD2" w14:textId="00A53048" w:rsidR="00A41C21" w:rsidRPr="00A41C21" w:rsidRDefault="00A41C21" w:rsidP="00A41C21">
            <w:pPr>
              <w:jc w:val="right"/>
              <w:rPr>
                <w:color w:val="000000"/>
              </w:rPr>
            </w:pPr>
            <w:r w:rsidRPr="00A41C21">
              <w:rPr>
                <w:color w:val="000000"/>
              </w:rPr>
              <w:t>-</w:t>
            </w:r>
          </w:p>
        </w:tc>
        <w:tc>
          <w:tcPr>
            <w:tcW w:w="996" w:type="dxa"/>
            <w:tcBorders>
              <w:top w:val="nil"/>
              <w:left w:val="nil"/>
              <w:bottom w:val="single" w:sz="4" w:space="0" w:color="auto"/>
              <w:right w:val="nil"/>
            </w:tcBorders>
            <w:vAlign w:val="bottom"/>
          </w:tcPr>
          <w:p w14:paraId="56747356" w14:textId="34BD38C5" w:rsidR="00A41C21" w:rsidRPr="00A41C21" w:rsidRDefault="00A41C21" w:rsidP="00A41C21">
            <w:pPr>
              <w:jc w:val="right"/>
              <w:rPr>
                <w:color w:val="000000"/>
              </w:rPr>
            </w:pPr>
            <w:r w:rsidRPr="00A41C21">
              <w:rPr>
                <w:color w:val="000000"/>
              </w:rPr>
              <w:t>0.15</w:t>
            </w:r>
          </w:p>
        </w:tc>
        <w:tc>
          <w:tcPr>
            <w:tcW w:w="1013" w:type="dxa"/>
            <w:tcBorders>
              <w:top w:val="nil"/>
              <w:left w:val="nil"/>
              <w:bottom w:val="single" w:sz="4" w:space="0" w:color="auto"/>
              <w:right w:val="nil"/>
            </w:tcBorders>
            <w:vAlign w:val="bottom"/>
          </w:tcPr>
          <w:p w14:paraId="4C799C48" w14:textId="2281B0A0" w:rsidR="00A41C21" w:rsidRPr="00A41C21" w:rsidRDefault="00A41C21" w:rsidP="00A41C21">
            <w:pPr>
              <w:jc w:val="right"/>
              <w:rPr>
                <w:color w:val="000000"/>
              </w:rPr>
            </w:pPr>
            <w:r w:rsidRPr="00A41C21">
              <w:rPr>
                <w:color w:val="000000"/>
              </w:rPr>
              <w:t>0.928</w:t>
            </w:r>
          </w:p>
        </w:tc>
        <w:tc>
          <w:tcPr>
            <w:tcW w:w="1306" w:type="dxa"/>
            <w:tcBorders>
              <w:top w:val="nil"/>
              <w:left w:val="nil"/>
              <w:bottom w:val="single" w:sz="4" w:space="0" w:color="auto"/>
              <w:right w:val="nil"/>
            </w:tcBorders>
            <w:vAlign w:val="bottom"/>
          </w:tcPr>
          <w:p w14:paraId="2E4980FB" w14:textId="11D9383F" w:rsidR="00A41C21" w:rsidRPr="00A41C21" w:rsidRDefault="00A41C21" w:rsidP="00A41C21">
            <w:pPr>
              <w:jc w:val="right"/>
              <w:rPr>
                <w:color w:val="000000"/>
              </w:rPr>
            </w:pPr>
            <w:r w:rsidRPr="00A41C21">
              <w:rPr>
                <w:color w:val="000000"/>
              </w:rPr>
              <w:t>-</w:t>
            </w:r>
          </w:p>
        </w:tc>
        <w:tc>
          <w:tcPr>
            <w:tcW w:w="1070" w:type="dxa"/>
            <w:tcBorders>
              <w:top w:val="nil"/>
              <w:left w:val="nil"/>
              <w:bottom w:val="single" w:sz="4" w:space="0" w:color="auto"/>
              <w:right w:val="nil"/>
            </w:tcBorders>
            <w:vAlign w:val="bottom"/>
          </w:tcPr>
          <w:p w14:paraId="54E5E08B" w14:textId="67B5D2AF" w:rsidR="00A41C21" w:rsidRPr="00A41C21" w:rsidRDefault="00A41C21" w:rsidP="00A41C21">
            <w:pPr>
              <w:jc w:val="right"/>
              <w:rPr>
                <w:color w:val="000000"/>
              </w:rPr>
            </w:pPr>
            <w:r w:rsidRPr="00A41C21">
              <w:rPr>
                <w:color w:val="000000"/>
              </w:rPr>
              <w:t>3.503</w:t>
            </w:r>
          </w:p>
        </w:tc>
        <w:tc>
          <w:tcPr>
            <w:tcW w:w="1070" w:type="dxa"/>
            <w:tcBorders>
              <w:top w:val="nil"/>
              <w:left w:val="nil"/>
              <w:bottom w:val="single" w:sz="4" w:space="0" w:color="auto"/>
              <w:right w:val="nil"/>
            </w:tcBorders>
            <w:vAlign w:val="bottom"/>
          </w:tcPr>
          <w:p w14:paraId="11E419A7" w14:textId="213F2B64" w:rsidR="00A41C21" w:rsidRPr="00A41C21" w:rsidRDefault="00A41C21" w:rsidP="00A41C21">
            <w:pPr>
              <w:jc w:val="right"/>
              <w:rPr>
                <w:b/>
                <w:bCs/>
                <w:color w:val="000000"/>
              </w:rPr>
            </w:pPr>
            <w:r w:rsidRPr="00A41C21">
              <w:rPr>
                <w:color w:val="000000"/>
              </w:rPr>
              <w:t>0.173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12255296"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=640.285, p&lt;0.001; df=64; AIC=716.285; BIC=871.755)</w:t>
      </w:r>
      <w:r w:rsidR="004041B1">
        <w:t>. The optimized model</w:t>
      </w:r>
      <w:r w:rsidR="00EA1E6D">
        <w:t xml:space="preserve"> </w:t>
      </w:r>
      <w:r w:rsidR="004F3544">
        <w:t>explain</w:t>
      </w:r>
      <w:r w:rsidR="004041B1">
        <w:t>ed</w:t>
      </w:r>
      <w:r w:rsidR="004F3544">
        <w:t xml:space="preserve"> </w:t>
      </w:r>
      <w:r>
        <w:rPr>
          <w:color w:val="000000" w:themeColor="text1"/>
        </w:rPr>
        <w:t xml:space="preserve">100%, 65%, 55%,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776BEBC9" w14:textId="2BA1B0ED" w:rsidR="00446E0D" w:rsidRDefault="004F3544" w:rsidP="007B650F">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p>
    <w:p w14:paraId="2986A427" w14:textId="0B1A56FA" w:rsidR="00446E0D" w:rsidRDefault="00E46D6A" w:rsidP="00A356AE">
      <w:pPr>
        <w:spacing w:line="360" w:lineRule="auto"/>
        <w:rPr>
          <w:color w:val="000000" w:themeColor="text1"/>
        </w:rPr>
      </w:pPr>
      <w:r>
        <w:rPr>
          <w:color w:val="000000" w:themeColor="text1"/>
        </w:rPr>
        <w:t>(</w:t>
      </w:r>
      <w:r>
        <w:rPr>
          <w:i/>
          <w:iCs/>
          <w:color w:val="000000" w:themeColor="text1"/>
        </w:rPr>
        <w:t>p</w:t>
      </w:r>
      <w:r>
        <w:rPr>
          <w:color w:val="000000" w:themeColor="text1"/>
        </w:rPr>
        <w:t xml:space="preserve">&lt;0.001; Table 5) and </w:t>
      </w:r>
      <w:r w:rsidR="00446E0D">
        <w:rPr>
          <w:color w:val="000000" w:themeColor="text1"/>
        </w:rPr>
        <w:t xml:space="preserve">increasing </w:t>
      </w: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t>
      </w:r>
      <w:r>
        <w:rPr>
          <w:i/>
          <w:iCs/>
          <w:color w:val="000000" w:themeColor="text1"/>
        </w:rPr>
        <w:t>p</w:t>
      </w:r>
      <w:r w:rsidR="00446E0D">
        <w:rPr>
          <w:color w:val="000000" w:themeColor="text1"/>
        </w:rPr>
        <w:t>=0.040</w:t>
      </w:r>
      <w:r>
        <w:rPr>
          <w:color w:val="000000" w:themeColor="text1"/>
        </w:rPr>
        <w:t>; Table 5), and was generally larger in N-fixing species (</w:t>
      </w:r>
      <w:r>
        <w:rPr>
          <w:i/>
          <w:iCs/>
          <w:color w:val="000000" w:themeColor="text1"/>
        </w:rPr>
        <w:t>p</w:t>
      </w:r>
      <w:r>
        <w:rPr>
          <w:color w:val="000000" w:themeColor="text1"/>
        </w:rPr>
        <w:t xml:space="preserve">&lt;0.001; Table 5), but was negatively related to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=0.007; Table 5), increasing % clay content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 xml:space="preserve">=0.004;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generally 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 xml:space="preserve">=0.015; Table 5). </w:t>
      </w:r>
      <w:r>
        <w:rPr>
          <w:i/>
          <w:iCs/>
          <w:color w:val="000000" w:themeColor="text1"/>
        </w:rPr>
        <w:t>M</w:t>
      </w:r>
      <w:r>
        <w:rPr>
          <w:color w:val="000000" w:themeColor="text1"/>
          <w:vertAlign w:val="subscript"/>
        </w:rPr>
        <w:t>area</w:t>
      </w:r>
      <w:r>
        <w:rPr>
          <w:color w:val="000000" w:themeColor="text1"/>
        </w:rPr>
        <w:t xml:space="preserve"> decreased with increasing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soil nitrogen availability (</w:t>
      </w:r>
      <w:r>
        <w:rPr>
          <w:i/>
          <w:iCs/>
          <w:color w:val="000000" w:themeColor="text1"/>
        </w:rPr>
        <w:t>p</w:t>
      </w:r>
      <w:r>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=0.014; Table 5).</w:t>
      </w:r>
    </w:p>
    <w:p w14:paraId="2C8540D9" w14:textId="3B35F609" w:rsidR="00BB00F9" w:rsidRDefault="00E46D6A" w:rsidP="00BB00F9">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w:t>
      </w:r>
      <w:r w:rsidR="007B650F">
        <w:rPr>
          <w:i/>
          <w:iCs/>
          <w:color w:val="000000" w:themeColor="text1"/>
        </w:rPr>
        <w:t>p</w:t>
      </w:r>
      <w:r w:rsidR="007B650F">
        <w:rPr>
          <w:color w:val="000000" w:themeColor="text1"/>
        </w:rPr>
        <w:t xml:space="preserve">&lt;0.001; Table 5)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B00F9">
        <w:rPr>
          <w:color w:val="000000" w:themeColor="text1"/>
        </w:rPr>
        <w:t>823</w:t>
      </w:r>
      <w:r>
        <w:rPr>
          <w:color w:val="000000" w:themeColor="text1"/>
        </w:rPr>
        <w:t>; Table 5) or with ability to acquire nitrogen via symbiotic nitrogen fixation (</w:t>
      </w:r>
      <w:r>
        <w:rPr>
          <w:i/>
          <w:iCs/>
          <w:color w:val="000000" w:themeColor="text1"/>
        </w:rPr>
        <w:t>p</w:t>
      </w:r>
      <w:r>
        <w:rPr>
          <w:color w:val="000000" w:themeColor="text1"/>
        </w:rPr>
        <w:t>=0.</w:t>
      </w:r>
      <w:r w:rsidR="00BB00F9">
        <w:rPr>
          <w:color w:val="000000" w:themeColor="text1"/>
        </w:rPr>
        <w:t>192</w:t>
      </w:r>
      <w:r>
        <w:rPr>
          <w:color w:val="000000" w:themeColor="text1"/>
        </w:rPr>
        <w:t xml:space="preserve">; Table 5). </w:t>
      </w:r>
      <w:r w:rsidR="00BB00F9">
        <w:rPr>
          <w:color w:val="000000" w:themeColor="text1"/>
        </w:rPr>
        <w:t xml:space="preserve">The addition of independence claims revealed </w:t>
      </w:r>
      <w:r w:rsidR="00A153DC">
        <w:rPr>
          <w:color w:val="000000" w:themeColor="text1"/>
        </w:rPr>
        <w:t>negative effects of increasing % clay content (</w:t>
      </w:r>
      <w:r w:rsidR="00A153DC">
        <w:rPr>
          <w:i/>
          <w:iCs/>
          <w:color w:val="000000" w:themeColor="text1"/>
        </w:rPr>
        <w:t>p</w:t>
      </w:r>
      <w:r w:rsidR="00A153DC">
        <w:rPr>
          <w:color w:val="000000" w:themeColor="text1"/>
        </w:rPr>
        <w:t>=0.037; Table 5) and increasing vapor pressure deficit (</w:t>
      </w:r>
      <w:r w:rsidR="00A153DC">
        <w:rPr>
          <w:i/>
          <w:iCs/>
          <w:color w:val="000000" w:themeColor="text1"/>
        </w:rPr>
        <w:t>p</w:t>
      </w:r>
      <w:r w:rsidR="00A153DC">
        <w:rPr>
          <w:color w:val="000000" w:themeColor="text1"/>
        </w:rPr>
        <w:t xml:space="preserve">=0.001; Table 5) on </w:t>
      </w:r>
      <w:r w:rsidR="00A153DC">
        <w:rPr>
          <w:i/>
          <w:iCs/>
          <w:color w:val="000000" w:themeColor="text1"/>
          <w:lang w:val="el-GR"/>
        </w:rPr>
        <w:t>β</w:t>
      </w:r>
      <w:r w:rsidR="00A153DC">
        <w:rPr>
          <w:color w:val="000000" w:themeColor="text1"/>
        </w:rPr>
        <w:t xml:space="preserve"> and that </w:t>
      </w:r>
      <w:r w:rsidR="00A153DC">
        <w:rPr>
          <w:i/>
          <w:iCs/>
          <w:color w:val="000000" w:themeColor="text1"/>
          <w:lang w:val="el-GR"/>
        </w:rPr>
        <w:t>β</w:t>
      </w:r>
      <w:r w:rsidR="00A153DC">
        <w:rPr>
          <w:color w:val="000000" w:themeColor="text1"/>
        </w:rPr>
        <w:t xml:space="preserve"> was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7DC802B6" w:rsidR="003B2720" w:rsidRDefault="00A153DC" w:rsidP="00A153DC">
      <w:pPr>
        <w:spacing w:line="360" w:lineRule="auto"/>
        <w:ind w:firstLine="720"/>
        <w:rPr>
          <w:color w:val="000000" w:themeColor="text1"/>
        </w:rPr>
      </w:pPr>
      <w:r>
        <w:rPr>
          <w:color w:val="000000" w:themeColor="text1"/>
        </w:rPr>
        <w:t>Model results indicated that increasing soil moisture decreased soil nitrogen availability (</w:t>
      </w:r>
      <w:r>
        <w:rPr>
          <w:i/>
          <w:iCs/>
          <w:color w:val="000000" w:themeColor="text1"/>
        </w:rPr>
        <w:t>p</w:t>
      </w:r>
      <w:r>
        <w:rPr>
          <w:color w:val="000000" w:themeColor="text1"/>
        </w:rPr>
        <w:t>&lt;0.001; Table 5), while the addition of % clay content and vapor pressure deficit as independence claims suggested that increasing % clay content and vapor pressure deficit each decreased soil nitrogen availability (</w:t>
      </w:r>
      <w:r>
        <w:rPr>
          <w:i/>
          <w:iCs/>
          <w:color w:val="000000" w:themeColor="text1"/>
        </w:rPr>
        <w:t>p</w:t>
      </w:r>
      <w:r>
        <w:rPr>
          <w:color w:val="000000" w:themeColor="text1"/>
        </w:rPr>
        <w:t>&lt;0.001 in both cases; Table 5). Finally, soil moisture marginally increased with increasing % clay content (</w:t>
      </w:r>
      <w:r>
        <w:rPr>
          <w:i/>
          <w:iCs/>
          <w:color w:val="000000" w:themeColor="text1"/>
        </w:rPr>
        <w:t>p</w:t>
      </w:r>
      <w:r>
        <w:rPr>
          <w:color w:val="000000" w:themeColor="text1"/>
        </w:rPr>
        <w:t>=0.052; Table 5), while the addition of vapor pressure deficit as an additional independence claim indicated a negative effect of increasing vapor pressure deficit on soil moisture (</w:t>
      </w:r>
      <w:r>
        <w:rPr>
          <w:i/>
          <w:iCs/>
          <w:color w:val="000000" w:themeColor="text1"/>
        </w:rPr>
        <w:t>p</w:t>
      </w:r>
      <w:r>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4041B1">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3A48B9D" w:rsidR="00A41C21" w:rsidRPr="00A41C21" w:rsidRDefault="00A41C21" w:rsidP="00A41C21">
            <w:pPr>
              <w:jc w:val="right"/>
              <w:rPr>
                <w:color w:val="000000"/>
                <w:sz w:val="20"/>
                <w:szCs w:val="20"/>
              </w:rPr>
            </w:pPr>
            <w:r w:rsidRPr="00A41C21">
              <w:rPr>
                <w:color w:val="000000"/>
                <w:sz w:val="20"/>
                <w:szCs w:val="20"/>
              </w:rPr>
              <w:t>0.773</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4001C" w:rsidRPr="001C0C03" w14:paraId="0FCD9FEB" w14:textId="77777777" w:rsidTr="00094B6A">
        <w:trPr>
          <w:jc w:val="center"/>
        </w:trPr>
        <w:tc>
          <w:tcPr>
            <w:tcW w:w="360" w:type="dxa"/>
            <w:vMerge w:val="restart"/>
            <w:tcBorders>
              <w:top w:val="nil"/>
              <w:left w:val="nil"/>
              <w:right w:val="nil"/>
            </w:tcBorders>
            <w:vAlign w:val="center"/>
          </w:tcPr>
          <w:p w14:paraId="4472D992" w14:textId="1E5AD953"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051182EB" w14:textId="238B39F1" w:rsidR="0024001C" w:rsidRPr="0024001C" w:rsidRDefault="0024001C" w:rsidP="0024001C">
            <w:pPr>
              <w:rPr>
                <w:i/>
                <w:iCs/>
                <w:color w:val="000000"/>
                <w:sz w:val="20"/>
                <w:szCs w:val="20"/>
                <w:lang w:val="el-GR"/>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BD832C9" w14:textId="5BBF050B" w:rsidR="0024001C" w:rsidRPr="0024001C" w:rsidRDefault="0024001C" w:rsidP="0024001C">
            <w:pPr>
              <w:jc w:val="right"/>
              <w:rPr>
                <w:color w:val="000000"/>
                <w:sz w:val="20"/>
                <w:szCs w:val="20"/>
              </w:rPr>
            </w:pPr>
            <w:r w:rsidRPr="0024001C">
              <w:rPr>
                <w:color w:val="000000"/>
                <w:sz w:val="20"/>
                <w:szCs w:val="20"/>
              </w:rPr>
              <w:t>0.323</w:t>
            </w:r>
          </w:p>
        </w:tc>
        <w:tc>
          <w:tcPr>
            <w:tcW w:w="880" w:type="dxa"/>
            <w:tcBorders>
              <w:top w:val="nil"/>
              <w:left w:val="nil"/>
              <w:bottom w:val="nil"/>
              <w:right w:val="nil"/>
            </w:tcBorders>
            <w:vAlign w:val="bottom"/>
          </w:tcPr>
          <w:p w14:paraId="00211274" w14:textId="4A316A4F" w:rsidR="0024001C" w:rsidRPr="0024001C" w:rsidRDefault="0024001C" w:rsidP="0024001C">
            <w:pPr>
              <w:jc w:val="right"/>
              <w:rPr>
                <w:b/>
                <w:bCs/>
                <w:color w:val="000000"/>
                <w:sz w:val="20"/>
                <w:szCs w:val="20"/>
              </w:rPr>
            </w:pPr>
            <w:r w:rsidRPr="0024001C">
              <w:rPr>
                <w:b/>
                <w:bCs/>
                <w:color w:val="000000"/>
                <w:sz w:val="20"/>
                <w:szCs w:val="20"/>
              </w:rPr>
              <w:t>0.014</w:t>
            </w:r>
          </w:p>
        </w:tc>
      </w:tr>
      <w:tr w:rsidR="0024001C" w:rsidRPr="001C0C03" w14:paraId="0B95B0D8" w14:textId="77777777" w:rsidTr="00094B6A">
        <w:trPr>
          <w:jc w:val="center"/>
        </w:trPr>
        <w:tc>
          <w:tcPr>
            <w:tcW w:w="360" w:type="dxa"/>
            <w:vMerge/>
            <w:tcBorders>
              <w:top w:val="nil"/>
              <w:left w:val="nil"/>
              <w:right w:val="nil"/>
            </w:tcBorders>
            <w:vAlign w:val="center"/>
          </w:tcPr>
          <w:p w14:paraId="45389402"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2692F38F" w14:textId="54E7911C" w:rsidR="0024001C" w:rsidRPr="0024001C" w:rsidRDefault="0024001C" w:rsidP="0024001C">
            <w:pPr>
              <w:rPr>
                <w:i/>
                <w:iCs/>
                <w:color w:val="000000"/>
                <w:sz w:val="20"/>
                <w:szCs w:val="20"/>
                <w:lang w:val="el-GR"/>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bottom"/>
          </w:tcPr>
          <w:p w14:paraId="6E967ED3" w14:textId="64C84771" w:rsidR="0024001C" w:rsidRPr="0024001C" w:rsidRDefault="0024001C" w:rsidP="0024001C">
            <w:pPr>
              <w:jc w:val="right"/>
              <w:rPr>
                <w:color w:val="000000"/>
                <w:sz w:val="20"/>
                <w:szCs w:val="20"/>
              </w:rPr>
            </w:pPr>
            <w:r w:rsidRPr="0024001C">
              <w:rPr>
                <w:color w:val="000000"/>
                <w:sz w:val="20"/>
                <w:szCs w:val="20"/>
              </w:rPr>
              <w:t>-0.318</w:t>
            </w:r>
          </w:p>
        </w:tc>
        <w:tc>
          <w:tcPr>
            <w:tcW w:w="880" w:type="dxa"/>
            <w:tcBorders>
              <w:top w:val="nil"/>
              <w:left w:val="nil"/>
              <w:bottom w:val="nil"/>
              <w:right w:val="nil"/>
            </w:tcBorders>
            <w:vAlign w:val="bottom"/>
          </w:tcPr>
          <w:p w14:paraId="1E8C689A" w14:textId="7269A5B8"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75B59C55" w14:textId="77777777" w:rsidTr="00094B6A">
        <w:trPr>
          <w:jc w:val="center"/>
        </w:trPr>
        <w:tc>
          <w:tcPr>
            <w:tcW w:w="360" w:type="dxa"/>
            <w:vMerge/>
            <w:tcBorders>
              <w:top w:val="nil"/>
              <w:left w:val="nil"/>
              <w:right w:val="nil"/>
            </w:tcBorders>
            <w:vAlign w:val="center"/>
          </w:tcPr>
          <w:p w14:paraId="08ADFA3B"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15655FE9" w14:textId="77521EB6" w:rsidR="0024001C" w:rsidRPr="0024001C" w:rsidRDefault="0024001C" w:rsidP="0024001C">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5A0784B8" w:rsidR="0024001C" w:rsidRPr="0024001C" w:rsidRDefault="0024001C" w:rsidP="0024001C">
            <w:pPr>
              <w:jc w:val="right"/>
              <w:rPr>
                <w:color w:val="000000"/>
                <w:sz w:val="20"/>
                <w:szCs w:val="20"/>
              </w:rPr>
            </w:pPr>
            <w:r w:rsidRPr="0024001C">
              <w:rPr>
                <w:color w:val="000000"/>
                <w:sz w:val="20"/>
                <w:szCs w:val="20"/>
              </w:rPr>
              <w:t>0.277</w:t>
            </w:r>
          </w:p>
        </w:tc>
        <w:tc>
          <w:tcPr>
            <w:tcW w:w="880" w:type="dxa"/>
            <w:tcBorders>
              <w:top w:val="nil"/>
              <w:left w:val="nil"/>
              <w:bottom w:val="nil"/>
              <w:right w:val="nil"/>
            </w:tcBorders>
            <w:vAlign w:val="bottom"/>
          </w:tcPr>
          <w:p w14:paraId="11DA1072" w14:textId="6D7B70DD"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0419F5C8" w14:textId="77777777" w:rsidTr="00094B6A">
        <w:trPr>
          <w:jc w:val="center"/>
        </w:trPr>
        <w:tc>
          <w:tcPr>
            <w:tcW w:w="360" w:type="dxa"/>
            <w:vMerge/>
            <w:tcBorders>
              <w:top w:val="nil"/>
              <w:left w:val="nil"/>
              <w:right w:val="nil"/>
            </w:tcBorders>
            <w:vAlign w:val="center"/>
          </w:tcPr>
          <w:p w14:paraId="533B6E8D"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2A0CF2DD" w14:textId="7E5CBA68" w:rsidR="0024001C" w:rsidRPr="0024001C" w:rsidRDefault="0024001C" w:rsidP="0024001C">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bottom"/>
          </w:tcPr>
          <w:p w14:paraId="4DCDC161" w14:textId="33A5CF50" w:rsidR="0024001C" w:rsidRPr="0024001C" w:rsidRDefault="0024001C" w:rsidP="0024001C">
            <w:pPr>
              <w:jc w:val="right"/>
              <w:rPr>
                <w:color w:val="000000"/>
                <w:sz w:val="20"/>
                <w:szCs w:val="20"/>
              </w:rPr>
            </w:pPr>
            <w:r w:rsidRPr="0024001C">
              <w:rPr>
                <w:color w:val="000000"/>
                <w:sz w:val="20"/>
                <w:szCs w:val="20"/>
              </w:rPr>
              <w:t>0.269</w:t>
            </w:r>
          </w:p>
        </w:tc>
        <w:tc>
          <w:tcPr>
            <w:tcW w:w="880" w:type="dxa"/>
            <w:tcBorders>
              <w:top w:val="nil"/>
              <w:left w:val="nil"/>
              <w:bottom w:val="nil"/>
              <w:right w:val="nil"/>
            </w:tcBorders>
            <w:vAlign w:val="bottom"/>
          </w:tcPr>
          <w:p w14:paraId="69808FCF" w14:textId="7B0F01CE" w:rsidR="0024001C" w:rsidRPr="0024001C" w:rsidRDefault="0024001C" w:rsidP="0024001C">
            <w:pPr>
              <w:jc w:val="right"/>
              <w:rPr>
                <w:b/>
                <w:bCs/>
                <w:color w:val="000000"/>
                <w:sz w:val="20"/>
                <w:szCs w:val="20"/>
              </w:rPr>
            </w:pPr>
            <w:r w:rsidRPr="0024001C">
              <w:rPr>
                <w:b/>
                <w:bCs/>
                <w:color w:val="000000"/>
                <w:sz w:val="20"/>
                <w:szCs w:val="20"/>
              </w:rPr>
              <w:t>0.043</w:t>
            </w:r>
          </w:p>
        </w:tc>
      </w:tr>
      <w:tr w:rsidR="0024001C" w:rsidRPr="001C0C03" w14:paraId="2F691E4A" w14:textId="77777777" w:rsidTr="00094B6A">
        <w:trPr>
          <w:jc w:val="center"/>
        </w:trPr>
        <w:tc>
          <w:tcPr>
            <w:tcW w:w="360" w:type="dxa"/>
            <w:vMerge/>
            <w:tcBorders>
              <w:top w:val="nil"/>
              <w:left w:val="nil"/>
              <w:right w:val="nil"/>
            </w:tcBorders>
            <w:vAlign w:val="center"/>
          </w:tcPr>
          <w:p w14:paraId="72F6BD9D"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7ED52691" w14:textId="40D8F2E0" w:rsidR="0024001C" w:rsidRPr="0024001C" w:rsidRDefault="0024001C" w:rsidP="0024001C">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523596AA" w14:textId="09C54290" w:rsidR="0024001C" w:rsidRPr="0024001C" w:rsidRDefault="0024001C" w:rsidP="0024001C">
            <w:pPr>
              <w:jc w:val="right"/>
              <w:rPr>
                <w:color w:val="000000"/>
                <w:sz w:val="20"/>
                <w:szCs w:val="20"/>
              </w:rPr>
            </w:pPr>
            <w:r w:rsidRPr="0024001C">
              <w:rPr>
                <w:color w:val="000000"/>
                <w:sz w:val="20"/>
                <w:szCs w:val="20"/>
              </w:rPr>
              <w:t>0.259</w:t>
            </w:r>
          </w:p>
        </w:tc>
        <w:tc>
          <w:tcPr>
            <w:tcW w:w="880" w:type="dxa"/>
            <w:tcBorders>
              <w:top w:val="nil"/>
              <w:left w:val="nil"/>
              <w:bottom w:val="nil"/>
              <w:right w:val="nil"/>
            </w:tcBorders>
            <w:vAlign w:val="bottom"/>
          </w:tcPr>
          <w:p w14:paraId="6CE1D9B0" w14:textId="6F973233"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6AF4135F" w14:textId="77777777" w:rsidTr="00094B6A">
        <w:trPr>
          <w:jc w:val="center"/>
        </w:trPr>
        <w:tc>
          <w:tcPr>
            <w:tcW w:w="360" w:type="dxa"/>
            <w:vMerge/>
            <w:tcBorders>
              <w:top w:val="nil"/>
              <w:left w:val="nil"/>
              <w:right w:val="nil"/>
            </w:tcBorders>
            <w:vAlign w:val="center"/>
          </w:tcPr>
          <w:p w14:paraId="24C9811F"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616B5462" w14:textId="5A0F132B" w:rsidR="0024001C" w:rsidRPr="0024001C" w:rsidRDefault="0024001C" w:rsidP="0024001C">
            <w:pPr>
              <w:rPr>
                <w:i/>
                <w:iCs/>
                <w:color w:val="000000"/>
                <w:sz w:val="20"/>
                <w:szCs w:val="20"/>
                <w:lang w:val="el-GR"/>
              </w:rPr>
            </w:pPr>
            <w:r w:rsidRPr="001C0C03">
              <w:rPr>
                <w:i/>
                <w:iCs/>
                <w:color w:val="000000"/>
                <w:sz w:val="20"/>
                <w:szCs w:val="20"/>
                <w:lang w:val="el-GR"/>
              </w:rPr>
              <w:t>β</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D91106F" w14:textId="166DCEF5" w:rsidR="0024001C" w:rsidRPr="0024001C" w:rsidRDefault="0024001C" w:rsidP="0024001C">
            <w:pPr>
              <w:jc w:val="right"/>
              <w:rPr>
                <w:color w:val="000000"/>
                <w:sz w:val="20"/>
                <w:szCs w:val="20"/>
              </w:rPr>
            </w:pPr>
            <w:r w:rsidRPr="0024001C">
              <w:rPr>
                <w:color w:val="000000"/>
                <w:sz w:val="20"/>
                <w:szCs w:val="20"/>
              </w:rPr>
              <w:t>-0.193</w:t>
            </w:r>
          </w:p>
        </w:tc>
        <w:tc>
          <w:tcPr>
            <w:tcW w:w="880" w:type="dxa"/>
            <w:tcBorders>
              <w:top w:val="nil"/>
              <w:left w:val="nil"/>
              <w:bottom w:val="nil"/>
              <w:right w:val="nil"/>
            </w:tcBorders>
            <w:vAlign w:val="bottom"/>
          </w:tcPr>
          <w:p w14:paraId="7130748C" w14:textId="0DA94D5F" w:rsidR="0024001C" w:rsidRPr="0024001C" w:rsidRDefault="0024001C" w:rsidP="0024001C">
            <w:pPr>
              <w:jc w:val="right"/>
              <w:rPr>
                <w:b/>
                <w:bCs/>
                <w:color w:val="000000"/>
                <w:sz w:val="20"/>
                <w:szCs w:val="20"/>
              </w:rPr>
            </w:pPr>
            <w:r w:rsidRPr="0024001C">
              <w:rPr>
                <w:b/>
                <w:bCs/>
                <w:color w:val="000000"/>
                <w:sz w:val="20"/>
                <w:szCs w:val="20"/>
              </w:rPr>
              <w:t>0.005</w:t>
            </w:r>
          </w:p>
        </w:tc>
      </w:tr>
      <w:tr w:rsidR="0024001C" w:rsidRPr="001C0C03" w14:paraId="40A8D90F" w14:textId="77777777" w:rsidTr="008D7592">
        <w:trPr>
          <w:jc w:val="center"/>
        </w:trPr>
        <w:tc>
          <w:tcPr>
            <w:tcW w:w="360" w:type="dxa"/>
            <w:vMerge/>
            <w:tcBorders>
              <w:top w:val="nil"/>
              <w:left w:val="nil"/>
              <w:right w:val="nil"/>
            </w:tcBorders>
            <w:vAlign w:val="center"/>
          </w:tcPr>
          <w:p w14:paraId="30980EBC"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center"/>
          </w:tcPr>
          <w:p w14:paraId="547A1970" w14:textId="148846E2" w:rsidR="0024001C" w:rsidRPr="0024001C" w:rsidRDefault="0024001C" w:rsidP="0024001C">
            <w:pPr>
              <w:rPr>
                <w:i/>
                <w:iCs/>
                <w:color w:val="000000"/>
                <w:sz w:val="20"/>
                <w:szCs w:val="20"/>
                <w:lang w:val="el-GR"/>
              </w:rPr>
            </w:pPr>
            <w:r w:rsidRPr="001C0C03">
              <w:rPr>
                <w:color w:val="000000"/>
                <w:sz w:val="20"/>
                <w:szCs w:val="20"/>
              </w:rPr>
              <w:t>% clay</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6B2EC10A" w14:textId="3309EA1D" w:rsidR="0024001C" w:rsidRPr="0024001C" w:rsidRDefault="0024001C" w:rsidP="0024001C">
            <w:pPr>
              <w:jc w:val="right"/>
              <w:rPr>
                <w:color w:val="000000"/>
                <w:sz w:val="20"/>
                <w:szCs w:val="20"/>
              </w:rPr>
            </w:pPr>
            <w:r w:rsidRPr="0024001C">
              <w:rPr>
                <w:color w:val="000000"/>
                <w:sz w:val="20"/>
                <w:szCs w:val="20"/>
              </w:rPr>
              <w:t>0.171</w:t>
            </w:r>
          </w:p>
        </w:tc>
        <w:tc>
          <w:tcPr>
            <w:tcW w:w="880" w:type="dxa"/>
            <w:tcBorders>
              <w:top w:val="nil"/>
              <w:left w:val="nil"/>
              <w:bottom w:val="nil"/>
              <w:right w:val="nil"/>
            </w:tcBorders>
            <w:vAlign w:val="bottom"/>
          </w:tcPr>
          <w:p w14:paraId="7BB0974A" w14:textId="1E6721A5"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152B8F1A" w14:textId="77777777" w:rsidTr="008D7592">
        <w:trPr>
          <w:jc w:val="center"/>
        </w:trPr>
        <w:tc>
          <w:tcPr>
            <w:tcW w:w="360" w:type="dxa"/>
            <w:vMerge/>
            <w:tcBorders>
              <w:top w:val="nil"/>
              <w:left w:val="nil"/>
              <w:right w:val="nil"/>
            </w:tcBorders>
            <w:vAlign w:val="center"/>
          </w:tcPr>
          <w:p w14:paraId="38D3EB95"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center"/>
          </w:tcPr>
          <w:p w14:paraId="350193DD" w14:textId="5B88282F" w:rsidR="0024001C" w:rsidRPr="0024001C" w:rsidRDefault="0024001C" w:rsidP="0024001C">
            <w:pPr>
              <w:rPr>
                <w:i/>
                <w:iCs/>
                <w:color w:val="000000"/>
                <w:sz w:val="20"/>
                <w:szCs w:val="20"/>
                <w:lang w:val="el-GR"/>
              </w:rPr>
            </w:pPr>
            <w:r w:rsidRPr="001C0C03">
              <w:rPr>
                <w:i/>
                <w:iCs/>
                <w:color w:val="000000"/>
                <w:sz w:val="20"/>
                <w:szCs w:val="20"/>
              </w:rPr>
              <w:t>VPD</w:t>
            </w:r>
            <w:r w:rsidRPr="001C0C03">
              <w:rPr>
                <w:i/>
                <w:iCs/>
                <w:color w:val="000000"/>
                <w:sz w:val="20"/>
                <w:szCs w:val="20"/>
                <w:vertAlign w:val="subscript"/>
              </w:rPr>
              <w:t>90</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18924BDF" w14:textId="758278E0" w:rsidR="0024001C" w:rsidRPr="0024001C" w:rsidRDefault="0024001C" w:rsidP="0024001C">
            <w:pPr>
              <w:jc w:val="right"/>
              <w:rPr>
                <w:color w:val="000000"/>
                <w:sz w:val="20"/>
                <w:szCs w:val="20"/>
              </w:rPr>
            </w:pPr>
            <w:r w:rsidRPr="0024001C">
              <w:rPr>
                <w:color w:val="000000"/>
                <w:sz w:val="20"/>
                <w:szCs w:val="20"/>
              </w:rPr>
              <w:t>0.161</w:t>
            </w:r>
          </w:p>
        </w:tc>
        <w:tc>
          <w:tcPr>
            <w:tcW w:w="880" w:type="dxa"/>
            <w:tcBorders>
              <w:top w:val="nil"/>
              <w:left w:val="nil"/>
              <w:bottom w:val="nil"/>
              <w:right w:val="nil"/>
            </w:tcBorders>
            <w:vAlign w:val="bottom"/>
          </w:tcPr>
          <w:p w14:paraId="3F756189" w14:textId="29642396" w:rsidR="0024001C" w:rsidRPr="0024001C" w:rsidRDefault="0024001C" w:rsidP="0024001C">
            <w:pPr>
              <w:jc w:val="right"/>
              <w:rPr>
                <w:b/>
                <w:bCs/>
                <w:color w:val="000000"/>
                <w:sz w:val="20"/>
                <w:szCs w:val="20"/>
              </w:rPr>
            </w:pPr>
            <w:r w:rsidRPr="0024001C">
              <w:rPr>
                <w:b/>
                <w:bCs/>
                <w:color w:val="000000"/>
                <w:sz w:val="20"/>
                <w:szCs w:val="20"/>
              </w:rPr>
              <w:t>0.004</w:t>
            </w:r>
          </w:p>
        </w:tc>
      </w:tr>
      <w:tr w:rsidR="0024001C" w:rsidRPr="001C0C03" w14:paraId="72D1E3E3" w14:textId="77777777" w:rsidTr="00094B6A">
        <w:trPr>
          <w:jc w:val="center"/>
        </w:trPr>
        <w:tc>
          <w:tcPr>
            <w:tcW w:w="360" w:type="dxa"/>
            <w:vMerge/>
            <w:tcBorders>
              <w:top w:val="nil"/>
              <w:left w:val="nil"/>
              <w:right w:val="nil"/>
            </w:tcBorders>
            <w:vAlign w:val="center"/>
          </w:tcPr>
          <w:p w14:paraId="2701AE9A"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069422D0" w14:textId="11C79D0E" w:rsidR="0024001C" w:rsidRPr="0024001C" w:rsidRDefault="0024001C" w:rsidP="0024001C">
            <w:pPr>
              <w:rPr>
                <w:i/>
                <w:iCs/>
                <w:color w:val="000000"/>
                <w:sz w:val="20"/>
                <w:szCs w:val="20"/>
                <w:lang w:val="el-GR"/>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Pr="00446E0D">
              <w:rPr>
                <w:i/>
                <w:iCs/>
                <w:color w:val="000000" w:themeColor="text1"/>
                <w:sz w:val="20"/>
                <w:szCs w:val="20"/>
                <w:vertAlign w:val="superscript"/>
              </w:rPr>
              <w:t>†</w:t>
            </w:r>
            <w:proofErr w:type="gramEnd"/>
          </w:p>
        </w:tc>
        <w:tc>
          <w:tcPr>
            <w:tcW w:w="1249" w:type="dxa"/>
            <w:tcBorders>
              <w:top w:val="nil"/>
              <w:left w:val="nil"/>
              <w:bottom w:val="nil"/>
              <w:right w:val="nil"/>
            </w:tcBorders>
            <w:vAlign w:val="bottom"/>
          </w:tcPr>
          <w:p w14:paraId="7C08495F" w14:textId="01B5EEDD" w:rsidR="0024001C" w:rsidRPr="0024001C" w:rsidRDefault="0024001C" w:rsidP="0024001C">
            <w:pPr>
              <w:jc w:val="right"/>
              <w:rPr>
                <w:color w:val="000000"/>
                <w:sz w:val="20"/>
                <w:szCs w:val="20"/>
              </w:rPr>
            </w:pPr>
            <w:r w:rsidRPr="0024001C">
              <w:rPr>
                <w:color w:val="000000"/>
                <w:sz w:val="20"/>
                <w:szCs w:val="20"/>
              </w:rPr>
              <w:t>0.145</w:t>
            </w:r>
          </w:p>
        </w:tc>
        <w:tc>
          <w:tcPr>
            <w:tcW w:w="880" w:type="dxa"/>
            <w:tcBorders>
              <w:top w:val="nil"/>
              <w:left w:val="nil"/>
              <w:bottom w:val="nil"/>
              <w:right w:val="nil"/>
            </w:tcBorders>
            <w:vAlign w:val="bottom"/>
          </w:tcPr>
          <w:p w14:paraId="64F3AA1C" w14:textId="3B993EB2" w:rsidR="0024001C" w:rsidRPr="0024001C" w:rsidRDefault="0024001C" w:rsidP="0024001C">
            <w:pPr>
              <w:jc w:val="right"/>
              <w:rPr>
                <w:b/>
                <w:bCs/>
                <w:color w:val="000000"/>
                <w:sz w:val="20"/>
                <w:szCs w:val="20"/>
              </w:rPr>
            </w:pPr>
            <w:r w:rsidRPr="0024001C">
              <w:rPr>
                <w:b/>
                <w:bCs/>
                <w:color w:val="000000"/>
                <w:sz w:val="20"/>
                <w:szCs w:val="20"/>
              </w:rPr>
              <w:t>0.007</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2B07E7" w:rsidRPr="001C0C03" w14:paraId="0AEB23D4" w14:textId="77777777" w:rsidTr="00F0064B">
        <w:trPr>
          <w:jc w:val="center"/>
        </w:trPr>
        <w:tc>
          <w:tcPr>
            <w:tcW w:w="360" w:type="dxa"/>
            <w:tcBorders>
              <w:top w:val="nil"/>
              <w:left w:val="nil"/>
              <w:bottom w:val="nil"/>
              <w:right w:val="nil"/>
            </w:tcBorders>
            <w:vAlign w:val="center"/>
          </w:tcPr>
          <w:p w14:paraId="567CA5C4" w14:textId="304CCC1A" w:rsidR="002B07E7" w:rsidRPr="001C0C03" w:rsidRDefault="002B07E7" w:rsidP="002B07E7">
            <w:pPr>
              <w:ind w:left="255"/>
              <w:rPr>
                <w:color w:val="000000"/>
                <w:sz w:val="20"/>
                <w:szCs w:val="20"/>
              </w:rPr>
            </w:pPr>
          </w:p>
        </w:tc>
        <w:tc>
          <w:tcPr>
            <w:tcW w:w="2263" w:type="dxa"/>
            <w:tcBorders>
              <w:top w:val="nil"/>
              <w:left w:val="nil"/>
              <w:bottom w:val="nil"/>
              <w:right w:val="nil"/>
            </w:tcBorders>
            <w:vAlign w:val="bottom"/>
          </w:tcPr>
          <w:p w14:paraId="06F04373" w14:textId="5B1A75F4" w:rsidR="002B07E7" w:rsidRPr="001C0C03" w:rsidRDefault="002B07E7" w:rsidP="002B07E7">
            <w:pPr>
              <w:rPr>
                <w:i/>
                <w:iCs/>
                <w:color w:val="000000" w:themeColor="text1"/>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A58394A" w14:textId="793FCA8A" w:rsidR="002B07E7" w:rsidRPr="002B07E7" w:rsidRDefault="002B07E7" w:rsidP="002B07E7">
            <w:pPr>
              <w:jc w:val="right"/>
              <w:rPr>
                <w:color w:val="000000"/>
                <w:sz w:val="20"/>
                <w:szCs w:val="20"/>
              </w:rPr>
            </w:pPr>
            <w:r w:rsidRPr="002B07E7">
              <w:rPr>
                <w:color w:val="000000"/>
                <w:sz w:val="20"/>
                <w:szCs w:val="20"/>
              </w:rPr>
              <w:t>0.464</w:t>
            </w:r>
          </w:p>
        </w:tc>
        <w:tc>
          <w:tcPr>
            <w:tcW w:w="880" w:type="dxa"/>
            <w:tcBorders>
              <w:top w:val="nil"/>
              <w:left w:val="nil"/>
              <w:bottom w:val="nil"/>
              <w:right w:val="nil"/>
            </w:tcBorders>
            <w:vAlign w:val="bottom"/>
          </w:tcPr>
          <w:p w14:paraId="359AB3A9" w14:textId="736DB282" w:rsidR="002B07E7" w:rsidRPr="002B07E7" w:rsidRDefault="002B07E7" w:rsidP="002B07E7">
            <w:pPr>
              <w:jc w:val="right"/>
              <w:rPr>
                <w:b/>
                <w:bCs/>
                <w:i/>
                <w:iCs/>
                <w:color w:val="000000"/>
                <w:sz w:val="20"/>
                <w:szCs w:val="20"/>
              </w:rPr>
            </w:pPr>
            <w:r w:rsidRPr="002B07E7">
              <w:rPr>
                <w:b/>
                <w:bCs/>
                <w:color w:val="000000"/>
                <w:sz w:val="20"/>
                <w:szCs w:val="20"/>
              </w:rPr>
              <w:t>0.007</w:t>
            </w:r>
          </w:p>
        </w:tc>
      </w:tr>
      <w:tr w:rsidR="002B07E7" w:rsidRPr="001C0C03" w14:paraId="5F71AC00" w14:textId="77777777" w:rsidTr="00F0064B">
        <w:trPr>
          <w:jc w:val="center"/>
        </w:trPr>
        <w:tc>
          <w:tcPr>
            <w:tcW w:w="360" w:type="dxa"/>
            <w:tcBorders>
              <w:top w:val="nil"/>
              <w:left w:val="nil"/>
              <w:bottom w:val="nil"/>
              <w:right w:val="nil"/>
            </w:tcBorders>
            <w:vAlign w:val="center"/>
          </w:tcPr>
          <w:p w14:paraId="1935E7AE" w14:textId="77777777" w:rsidR="002B07E7" w:rsidRPr="001C0C03" w:rsidRDefault="002B07E7" w:rsidP="002B07E7">
            <w:pPr>
              <w:ind w:left="255"/>
              <w:rPr>
                <w:color w:val="000000"/>
                <w:sz w:val="20"/>
                <w:szCs w:val="20"/>
              </w:rPr>
            </w:pPr>
          </w:p>
        </w:tc>
        <w:tc>
          <w:tcPr>
            <w:tcW w:w="2263" w:type="dxa"/>
            <w:tcBorders>
              <w:top w:val="nil"/>
              <w:left w:val="nil"/>
              <w:bottom w:val="nil"/>
              <w:right w:val="nil"/>
            </w:tcBorders>
            <w:vAlign w:val="center"/>
          </w:tcPr>
          <w:p w14:paraId="4405C65E" w14:textId="2D2C75E4" w:rsidR="002B07E7" w:rsidRPr="001C0C03" w:rsidRDefault="002B07E7" w:rsidP="002B07E7">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526624C1" w:rsidR="002B07E7" w:rsidRPr="002B07E7" w:rsidRDefault="002B07E7" w:rsidP="002B07E7">
            <w:pPr>
              <w:jc w:val="right"/>
              <w:rPr>
                <w:color w:val="000000"/>
                <w:sz w:val="20"/>
                <w:szCs w:val="20"/>
              </w:rPr>
            </w:pPr>
            <w:r w:rsidRPr="002B07E7">
              <w:rPr>
                <w:color w:val="000000"/>
                <w:sz w:val="20"/>
                <w:szCs w:val="20"/>
              </w:rPr>
              <w:t>-0.374</w:t>
            </w:r>
          </w:p>
        </w:tc>
        <w:tc>
          <w:tcPr>
            <w:tcW w:w="880" w:type="dxa"/>
            <w:tcBorders>
              <w:top w:val="nil"/>
              <w:left w:val="nil"/>
              <w:bottom w:val="nil"/>
              <w:right w:val="nil"/>
            </w:tcBorders>
            <w:vAlign w:val="bottom"/>
          </w:tcPr>
          <w:p w14:paraId="58B629E2" w14:textId="339CDFF3" w:rsidR="002B07E7" w:rsidRPr="002B07E7" w:rsidRDefault="002B07E7" w:rsidP="002B07E7">
            <w:pPr>
              <w:jc w:val="right"/>
              <w:rPr>
                <w:b/>
                <w:bCs/>
                <w:color w:val="000000"/>
                <w:sz w:val="20"/>
                <w:szCs w:val="20"/>
              </w:rPr>
            </w:pPr>
            <w:r w:rsidRPr="002B07E7">
              <w:rPr>
                <w:b/>
                <w:bCs/>
                <w:color w:val="000000"/>
                <w:sz w:val="20"/>
                <w:szCs w:val="20"/>
              </w:rPr>
              <w:t>0.002</w:t>
            </w:r>
          </w:p>
        </w:tc>
      </w:tr>
      <w:tr w:rsidR="002B07E7" w:rsidRPr="001C0C03" w14:paraId="46E97A0A" w14:textId="77777777" w:rsidTr="00F0064B">
        <w:trPr>
          <w:jc w:val="center"/>
        </w:trPr>
        <w:tc>
          <w:tcPr>
            <w:tcW w:w="360" w:type="dxa"/>
            <w:tcBorders>
              <w:top w:val="nil"/>
              <w:left w:val="nil"/>
              <w:bottom w:val="nil"/>
              <w:right w:val="nil"/>
            </w:tcBorders>
            <w:vAlign w:val="center"/>
          </w:tcPr>
          <w:p w14:paraId="3DE4ADE0" w14:textId="77777777" w:rsidR="002B07E7" w:rsidRPr="001C0C03" w:rsidRDefault="002B07E7" w:rsidP="002B07E7">
            <w:pPr>
              <w:ind w:left="255"/>
              <w:rPr>
                <w:color w:val="000000"/>
                <w:sz w:val="20"/>
                <w:szCs w:val="20"/>
              </w:rPr>
            </w:pPr>
          </w:p>
        </w:tc>
        <w:tc>
          <w:tcPr>
            <w:tcW w:w="2263" w:type="dxa"/>
            <w:tcBorders>
              <w:top w:val="nil"/>
              <w:left w:val="nil"/>
              <w:bottom w:val="nil"/>
              <w:right w:val="nil"/>
            </w:tcBorders>
            <w:vAlign w:val="center"/>
          </w:tcPr>
          <w:p w14:paraId="08EF32FC" w14:textId="06789835" w:rsidR="002B07E7" w:rsidRPr="001C0C03" w:rsidRDefault="002B07E7" w:rsidP="002B07E7">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24482CF8" w:rsidR="002B07E7" w:rsidRPr="002B07E7" w:rsidRDefault="002B07E7" w:rsidP="002B07E7">
            <w:pPr>
              <w:jc w:val="right"/>
              <w:rPr>
                <w:color w:val="000000"/>
                <w:sz w:val="20"/>
                <w:szCs w:val="20"/>
              </w:rPr>
            </w:pPr>
            <w:r w:rsidRPr="002B07E7">
              <w:rPr>
                <w:color w:val="000000"/>
                <w:sz w:val="20"/>
                <w:szCs w:val="20"/>
              </w:rPr>
              <w:t>-0.256</w:t>
            </w:r>
          </w:p>
        </w:tc>
        <w:tc>
          <w:tcPr>
            <w:tcW w:w="880" w:type="dxa"/>
            <w:tcBorders>
              <w:top w:val="nil"/>
              <w:left w:val="nil"/>
              <w:bottom w:val="nil"/>
              <w:right w:val="nil"/>
            </w:tcBorders>
            <w:vAlign w:val="bottom"/>
          </w:tcPr>
          <w:p w14:paraId="63D39434" w14:textId="7FF1E8B4" w:rsidR="002B07E7" w:rsidRPr="002B07E7" w:rsidRDefault="002B07E7" w:rsidP="002B07E7">
            <w:pPr>
              <w:jc w:val="right"/>
              <w:rPr>
                <w:b/>
                <w:bCs/>
                <w:color w:val="000000"/>
                <w:sz w:val="20"/>
                <w:szCs w:val="20"/>
              </w:rPr>
            </w:pPr>
            <w:r w:rsidRPr="002B07E7">
              <w:rPr>
                <w:b/>
                <w:bCs/>
                <w:color w:val="000000"/>
                <w:sz w:val="20"/>
                <w:szCs w:val="20"/>
              </w:rPr>
              <w:t>&lt;0.001</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2B07E7"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5881503" w14:textId="4D33CECD" w:rsidR="002B07E7" w:rsidRPr="001C0C03" w:rsidRDefault="002B07E7" w:rsidP="002B07E7">
            <w:pPr>
              <w:rPr>
                <w:color w:val="000000"/>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09AFF77" w14:textId="5014B7DC" w:rsidR="002B07E7" w:rsidRPr="002B07E7" w:rsidRDefault="002B07E7" w:rsidP="002B07E7">
            <w:pPr>
              <w:jc w:val="right"/>
              <w:rPr>
                <w:color w:val="000000"/>
                <w:sz w:val="20"/>
                <w:szCs w:val="20"/>
              </w:rPr>
            </w:pPr>
            <w:r w:rsidRPr="002B07E7">
              <w:rPr>
                <w:color w:val="000000"/>
                <w:sz w:val="20"/>
                <w:szCs w:val="20"/>
              </w:rPr>
              <w:t>0.741</w:t>
            </w:r>
          </w:p>
        </w:tc>
        <w:tc>
          <w:tcPr>
            <w:tcW w:w="880" w:type="dxa"/>
            <w:tcBorders>
              <w:top w:val="nil"/>
              <w:left w:val="nil"/>
              <w:bottom w:val="nil"/>
              <w:right w:val="nil"/>
            </w:tcBorders>
            <w:vAlign w:val="bottom"/>
          </w:tcPr>
          <w:p w14:paraId="454736DF" w14:textId="7CAC6114"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218BE3A4" w14:textId="77777777" w:rsidTr="004041B1">
        <w:trPr>
          <w:jc w:val="center"/>
        </w:trPr>
        <w:tc>
          <w:tcPr>
            <w:tcW w:w="360" w:type="dxa"/>
            <w:vMerge/>
            <w:tcBorders>
              <w:left w:val="nil"/>
              <w:bottom w:val="nil"/>
              <w:right w:val="nil"/>
            </w:tcBorders>
            <w:vAlign w:val="center"/>
          </w:tcPr>
          <w:p w14:paraId="03682A8B" w14:textId="77777777" w:rsidR="002B07E7" w:rsidRPr="001C0C03" w:rsidRDefault="002B07E7" w:rsidP="002B07E7">
            <w:pPr>
              <w:rPr>
                <w:color w:val="000000" w:themeColor="text1"/>
                <w:sz w:val="20"/>
                <w:szCs w:val="20"/>
              </w:rPr>
            </w:pPr>
          </w:p>
        </w:tc>
        <w:tc>
          <w:tcPr>
            <w:tcW w:w="2263" w:type="dxa"/>
            <w:tcBorders>
              <w:top w:val="nil"/>
              <w:left w:val="nil"/>
              <w:bottom w:val="nil"/>
              <w:right w:val="nil"/>
            </w:tcBorders>
            <w:vAlign w:val="bottom"/>
          </w:tcPr>
          <w:p w14:paraId="4E34C94C" w14:textId="28AB0DB8" w:rsidR="002B07E7" w:rsidRPr="001C0C03" w:rsidRDefault="002B07E7" w:rsidP="002B07E7">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7C152862" w:rsidR="002B07E7" w:rsidRPr="002B07E7" w:rsidRDefault="002B07E7" w:rsidP="002B07E7">
            <w:pPr>
              <w:jc w:val="right"/>
              <w:rPr>
                <w:color w:val="000000"/>
                <w:sz w:val="20"/>
                <w:szCs w:val="20"/>
              </w:rPr>
            </w:pPr>
            <w:r w:rsidRPr="002B07E7">
              <w:rPr>
                <w:color w:val="000000"/>
                <w:sz w:val="20"/>
                <w:szCs w:val="20"/>
              </w:rPr>
              <w:t>0.313</w:t>
            </w:r>
          </w:p>
        </w:tc>
        <w:tc>
          <w:tcPr>
            <w:tcW w:w="880" w:type="dxa"/>
            <w:tcBorders>
              <w:top w:val="nil"/>
              <w:left w:val="nil"/>
              <w:bottom w:val="nil"/>
              <w:right w:val="nil"/>
            </w:tcBorders>
            <w:vAlign w:val="bottom"/>
          </w:tcPr>
          <w:p w14:paraId="63B13D5C" w14:textId="52BB3C00"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43D9599D" w14:textId="77777777" w:rsidTr="004041B1">
        <w:trPr>
          <w:jc w:val="center"/>
        </w:trPr>
        <w:tc>
          <w:tcPr>
            <w:tcW w:w="360" w:type="dxa"/>
            <w:vMerge/>
            <w:tcBorders>
              <w:left w:val="nil"/>
              <w:bottom w:val="nil"/>
              <w:right w:val="nil"/>
            </w:tcBorders>
            <w:vAlign w:val="center"/>
          </w:tcPr>
          <w:p w14:paraId="22605593" w14:textId="77777777" w:rsidR="002B07E7" w:rsidRPr="001C0C03" w:rsidRDefault="002B07E7" w:rsidP="002B07E7">
            <w:pPr>
              <w:rPr>
                <w:color w:val="000000" w:themeColor="text1"/>
                <w:sz w:val="20"/>
                <w:szCs w:val="20"/>
              </w:rPr>
            </w:pPr>
          </w:p>
        </w:tc>
        <w:tc>
          <w:tcPr>
            <w:tcW w:w="2263" w:type="dxa"/>
            <w:tcBorders>
              <w:top w:val="nil"/>
              <w:left w:val="nil"/>
              <w:bottom w:val="nil"/>
              <w:right w:val="nil"/>
            </w:tcBorders>
            <w:vAlign w:val="bottom"/>
          </w:tcPr>
          <w:p w14:paraId="64BFB773" w14:textId="528D6568" w:rsidR="002B07E7" w:rsidRPr="001C0C03" w:rsidRDefault="002B07E7" w:rsidP="002B07E7">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73F9A456" w:rsidR="002B07E7" w:rsidRPr="002B07E7" w:rsidRDefault="002B07E7" w:rsidP="002B07E7">
            <w:pPr>
              <w:jc w:val="right"/>
              <w:rPr>
                <w:color w:val="000000"/>
                <w:sz w:val="20"/>
                <w:szCs w:val="20"/>
              </w:rPr>
            </w:pPr>
            <w:r w:rsidRPr="002B07E7">
              <w:rPr>
                <w:color w:val="000000"/>
                <w:sz w:val="20"/>
                <w:szCs w:val="20"/>
              </w:rPr>
              <w:t>-0.092</w:t>
            </w:r>
          </w:p>
        </w:tc>
        <w:tc>
          <w:tcPr>
            <w:tcW w:w="880" w:type="dxa"/>
            <w:tcBorders>
              <w:top w:val="nil"/>
              <w:left w:val="nil"/>
              <w:bottom w:val="nil"/>
              <w:right w:val="nil"/>
            </w:tcBorders>
            <w:vAlign w:val="bottom"/>
          </w:tcPr>
          <w:p w14:paraId="1D72454D" w14:textId="4B227D5D"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44D6FAD4" w14:textId="77777777" w:rsidTr="004041B1">
        <w:trPr>
          <w:jc w:val="center"/>
        </w:trPr>
        <w:tc>
          <w:tcPr>
            <w:tcW w:w="360" w:type="dxa"/>
            <w:vMerge/>
            <w:tcBorders>
              <w:left w:val="nil"/>
              <w:bottom w:val="nil"/>
              <w:right w:val="nil"/>
            </w:tcBorders>
            <w:vAlign w:val="center"/>
          </w:tcPr>
          <w:p w14:paraId="3CBB1978" w14:textId="77777777" w:rsidR="002B07E7" w:rsidRPr="001C0C03" w:rsidRDefault="002B07E7" w:rsidP="002B07E7">
            <w:pPr>
              <w:rPr>
                <w:color w:val="000000" w:themeColor="text1"/>
                <w:sz w:val="20"/>
                <w:szCs w:val="20"/>
              </w:rPr>
            </w:pPr>
          </w:p>
        </w:tc>
        <w:tc>
          <w:tcPr>
            <w:tcW w:w="2263" w:type="dxa"/>
            <w:tcBorders>
              <w:top w:val="nil"/>
              <w:left w:val="nil"/>
              <w:bottom w:val="nil"/>
              <w:right w:val="nil"/>
            </w:tcBorders>
            <w:vAlign w:val="bottom"/>
          </w:tcPr>
          <w:p w14:paraId="70CCF179" w14:textId="0538A47D" w:rsidR="002B07E7" w:rsidRPr="001C0C03" w:rsidRDefault="002B07E7" w:rsidP="002B07E7">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05303806" w:rsidR="002B07E7" w:rsidRPr="002B07E7" w:rsidRDefault="002B07E7" w:rsidP="002B07E7">
            <w:pPr>
              <w:jc w:val="right"/>
              <w:rPr>
                <w:color w:val="000000"/>
                <w:sz w:val="20"/>
                <w:szCs w:val="20"/>
              </w:rPr>
            </w:pPr>
            <w:r w:rsidRPr="002B07E7">
              <w:rPr>
                <w:color w:val="000000"/>
                <w:sz w:val="20"/>
                <w:szCs w:val="20"/>
              </w:rPr>
              <w:t>-0.066</w:t>
            </w:r>
          </w:p>
        </w:tc>
        <w:tc>
          <w:tcPr>
            <w:tcW w:w="880" w:type="dxa"/>
            <w:tcBorders>
              <w:top w:val="nil"/>
              <w:left w:val="nil"/>
              <w:bottom w:val="nil"/>
              <w:right w:val="nil"/>
            </w:tcBorders>
            <w:vAlign w:val="bottom"/>
          </w:tcPr>
          <w:p w14:paraId="417872C0" w14:textId="25E1EC7D" w:rsidR="002B07E7" w:rsidRPr="002B07E7" w:rsidRDefault="002B07E7" w:rsidP="002B07E7">
            <w:pPr>
              <w:jc w:val="right"/>
              <w:rPr>
                <w:b/>
                <w:bCs/>
                <w:color w:val="000000"/>
                <w:sz w:val="20"/>
                <w:szCs w:val="20"/>
              </w:rPr>
            </w:pPr>
            <w:r w:rsidRPr="002B07E7">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2B07E7"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4A8116F3" w14:textId="40C7CC82" w:rsidR="002B07E7" w:rsidRPr="001C0C03" w:rsidRDefault="002B07E7" w:rsidP="002B07E7">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38AB0212" w:rsidR="002B07E7" w:rsidRPr="002B07E7" w:rsidRDefault="002B07E7" w:rsidP="002B07E7">
            <w:pPr>
              <w:jc w:val="right"/>
              <w:rPr>
                <w:b/>
                <w:bCs/>
                <w:color w:val="000000"/>
                <w:sz w:val="20"/>
                <w:szCs w:val="20"/>
              </w:rPr>
            </w:pPr>
            <w:r w:rsidRPr="002B07E7">
              <w:rPr>
                <w:color w:val="000000"/>
                <w:sz w:val="20"/>
                <w:szCs w:val="20"/>
              </w:rPr>
              <w:t>0.81</w:t>
            </w:r>
            <w:r>
              <w:rPr>
                <w:color w:val="000000"/>
                <w:sz w:val="20"/>
                <w:szCs w:val="20"/>
              </w:rPr>
              <w:t>0</w:t>
            </w:r>
          </w:p>
        </w:tc>
        <w:tc>
          <w:tcPr>
            <w:tcW w:w="880" w:type="dxa"/>
            <w:tcBorders>
              <w:top w:val="nil"/>
              <w:left w:val="nil"/>
              <w:bottom w:val="nil"/>
              <w:right w:val="nil"/>
            </w:tcBorders>
            <w:vAlign w:val="bottom"/>
          </w:tcPr>
          <w:p w14:paraId="01CCD467" w14:textId="1742776B"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0EACA9AD" w14:textId="77777777" w:rsidTr="004041B1">
        <w:trPr>
          <w:jc w:val="center"/>
        </w:trPr>
        <w:tc>
          <w:tcPr>
            <w:tcW w:w="360" w:type="dxa"/>
            <w:vMerge/>
            <w:tcBorders>
              <w:top w:val="nil"/>
              <w:left w:val="nil"/>
              <w:right w:val="nil"/>
            </w:tcBorders>
            <w:vAlign w:val="center"/>
          </w:tcPr>
          <w:p w14:paraId="2BDC0053"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32053CBB" w14:textId="587F6256" w:rsidR="002B07E7" w:rsidRPr="001C0C03" w:rsidRDefault="002B07E7" w:rsidP="002B07E7">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DF79DD7" w14:textId="6BEC1311" w:rsidR="002B07E7" w:rsidRPr="002B07E7" w:rsidRDefault="002B07E7" w:rsidP="002B07E7">
            <w:pPr>
              <w:jc w:val="right"/>
              <w:rPr>
                <w:color w:val="000000"/>
                <w:sz w:val="20"/>
                <w:szCs w:val="20"/>
              </w:rPr>
            </w:pPr>
            <w:r w:rsidRPr="002B07E7">
              <w:rPr>
                <w:color w:val="000000"/>
                <w:sz w:val="20"/>
                <w:szCs w:val="20"/>
              </w:rPr>
              <w:t>-0.164</w:t>
            </w:r>
          </w:p>
        </w:tc>
        <w:tc>
          <w:tcPr>
            <w:tcW w:w="880" w:type="dxa"/>
            <w:tcBorders>
              <w:top w:val="nil"/>
              <w:left w:val="nil"/>
              <w:bottom w:val="nil"/>
              <w:right w:val="nil"/>
            </w:tcBorders>
            <w:vAlign w:val="bottom"/>
          </w:tcPr>
          <w:p w14:paraId="6F6EF4A7" w14:textId="5AA47327" w:rsidR="002B07E7" w:rsidRPr="002B07E7" w:rsidRDefault="002B07E7" w:rsidP="002B07E7">
            <w:pPr>
              <w:jc w:val="right"/>
              <w:rPr>
                <w:b/>
                <w:bCs/>
                <w:color w:val="000000"/>
                <w:sz w:val="20"/>
                <w:szCs w:val="20"/>
              </w:rPr>
            </w:pPr>
            <w:r w:rsidRPr="002B07E7">
              <w:rPr>
                <w:b/>
                <w:bCs/>
                <w:color w:val="000000"/>
                <w:sz w:val="20"/>
                <w:szCs w:val="20"/>
              </w:rPr>
              <w:t>0.001</w:t>
            </w:r>
          </w:p>
        </w:tc>
      </w:tr>
      <w:tr w:rsidR="002B07E7" w:rsidRPr="001C0C03" w14:paraId="03809253" w14:textId="77777777" w:rsidTr="004041B1">
        <w:trPr>
          <w:jc w:val="center"/>
        </w:trPr>
        <w:tc>
          <w:tcPr>
            <w:tcW w:w="360" w:type="dxa"/>
            <w:vMerge/>
            <w:tcBorders>
              <w:top w:val="nil"/>
              <w:left w:val="nil"/>
              <w:right w:val="nil"/>
            </w:tcBorders>
            <w:vAlign w:val="center"/>
          </w:tcPr>
          <w:p w14:paraId="10F600D5"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488A9A95" w14:textId="79566E90" w:rsidR="002B07E7" w:rsidRPr="001C0C03" w:rsidRDefault="002B07E7" w:rsidP="002B07E7">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71E2824C" w:rsidR="002B07E7" w:rsidRPr="002B07E7" w:rsidRDefault="002B07E7" w:rsidP="002B07E7">
            <w:pPr>
              <w:jc w:val="right"/>
              <w:rPr>
                <w:color w:val="000000"/>
                <w:sz w:val="20"/>
                <w:szCs w:val="20"/>
              </w:rPr>
            </w:pPr>
            <w:r w:rsidRPr="002B07E7">
              <w:rPr>
                <w:color w:val="000000"/>
                <w:sz w:val="20"/>
                <w:szCs w:val="20"/>
              </w:rPr>
              <w:t>-0.135</w:t>
            </w:r>
          </w:p>
        </w:tc>
        <w:tc>
          <w:tcPr>
            <w:tcW w:w="880" w:type="dxa"/>
            <w:tcBorders>
              <w:top w:val="nil"/>
              <w:left w:val="nil"/>
              <w:bottom w:val="nil"/>
              <w:right w:val="nil"/>
            </w:tcBorders>
            <w:vAlign w:val="bottom"/>
          </w:tcPr>
          <w:p w14:paraId="60AA620E" w14:textId="19AD835D"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43FBB392" w14:textId="77777777" w:rsidTr="004041B1">
        <w:trPr>
          <w:jc w:val="center"/>
        </w:trPr>
        <w:tc>
          <w:tcPr>
            <w:tcW w:w="360" w:type="dxa"/>
            <w:vMerge/>
            <w:tcBorders>
              <w:top w:val="nil"/>
              <w:left w:val="nil"/>
              <w:right w:val="nil"/>
            </w:tcBorders>
            <w:vAlign w:val="center"/>
          </w:tcPr>
          <w:p w14:paraId="767A2874"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476EF415" w14:textId="5EC6727D" w:rsidR="002B07E7" w:rsidRPr="001C0C03" w:rsidRDefault="002B07E7" w:rsidP="002B07E7">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0696B2E8" w14:textId="3095540A" w:rsidR="002B07E7" w:rsidRPr="002B07E7" w:rsidRDefault="002B07E7" w:rsidP="002B07E7">
            <w:pPr>
              <w:jc w:val="right"/>
              <w:rPr>
                <w:color w:val="000000"/>
                <w:sz w:val="20"/>
                <w:szCs w:val="20"/>
              </w:rPr>
            </w:pPr>
            <w:r w:rsidRPr="002B07E7">
              <w:rPr>
                <w:color w:val="000000"/>
                <w:sz w:val="20"/>
                <w:szCs w:val="20"/>
              </w:rPr>
              <w:t>-0.121</w:t>
            </w:r>
          </w:p>
        </w:tc>
        <w:tc>
          <w:tcPr>
            <w:tcW w:w="880" w:type="dxa"/>
            <w:tcBorders>
              <w:top w:val="nil"/>
              <w:left w:val="nil"/>
              <w:bottom w:val="nil"/>
              <w:right w:val="nil"/>
            </w:tcBorders>
            <w:vAlign w:val="bottom"/>
          </w:tcPr>
          <w:p w14:paraId="5E5A299F" w14:textId="6BC5C185" w:rsidR="002B07E7" w:rsidRPr="002B07E7" w:rsidRDefault="002B07E7" w:rsidP="002B07E7">
            <w:pPr>
              <w:jc w:val="right"/>
              <w:rPr>
                <w:b/>
                <w:bCs/>
                <w:color w:val="000000"/>
                <w:sz w:val="20"/>
                <w:szCs w:val="20"/>
              </w:rPr>
            </w:pPr>
            <w:r w:rsidRPr="002B07E7">
              <w:rPr>
                <w:color w:val="000000"/>
                <w:sz w:val="20"/>
                <w:szCs w:val="20"/>
              </w:rPr>
              <w:t>0.192</w:t>
            </w:r>
          </w:p>
        </w:tc>
      </w:tr>
      <w:tr w:rsidR="002B07E7" w:rsidRPr="001C0C03" w14:paraId="3B5AC47C" w14:textId="77777777" w:rsidTr="004041B1">
        <w:trPr>
          <w:jc w:val="center"/>
        </w:trPr>
        <w:tc>
          <w:tcPr>
            <w:tcW w:w="360" w:type="dxa"/>
            <w:vMerge/>
            <w:tcBorders>
              <w:top w:val="nil"/>
              <w:left w:val="nil"/>
              <w:right w:val="nil"/>
            </w:tcBorders>
            <w:vAlign w:val="center"/>
          </w:tcPr>
          <w:p w14:paraId="2A24B6B7"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5D8259AE" w14:textId="08215828" w:rsidR="002B07E7" w:rsidRPr="001C0C03" w:rsidRDefault="002B07E7" w:rsidP="002B07E7">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6CB741D3" w14:textId="1C9E0CDF" w:rsidR="002B07E7" w:rsidRPr="002B07E7" w:rsidRDefault="002B07E7" w:rsidP="002B07E7">
            <w:pPr>
              <w:jc w:val="right"/>
              <w:rPr>
                <w:color w:val="000000"/>
                <w:sz w:val="20"/>
                <w:szCs w:val="20"/>
              </w:rPr>
            </w:pPr>
            <w:r w:rsidRPr="002B07E7">
              <w:rPr>
                <w:color w:val="000000"/>
                <w:sz w:val="20"/>
                <w:szCs w:val="20"/>
              </w:rPr>
              <w:t>-0.065</w:t>
            </w:r>
          </w:p>
        </w:tc>
        <w:tc>
          <w:tcPr>
            <w:tcW w:w="880" w:type="dxa"/>
            <w:tcBorders>
              <w:top w:val="nil"/>
              <w:left w:val="nil"/>
              <w:bottom w:val="nil"/>
              <w:right w:val="nil"/>
            </w:tcBorders>
            <w:vAlign w:val="bottom"/>
          </w:tcPr>
          <w:p w14:paraId="4D651EC8" w14:textId="76607CBB" w:rsidR="002B07E7" w:rsidRPr="002B07E7" w:rsidRDefault="002B07E7" w:rsidP="002B07E7">
            <w:pPr>
              <w:jc w:val="right"/>
              <w:rPr>
                <w:b/>
                <w:bCs/>
                <w:color w:val="000000"/>
                <w:sz w:val="20"/>
                <w:szCs w:val="20"/>
              </w:rPr>
            </w:pPr>
            <w:r w:rsidRPr="002B07E7">
              <w:rPr>
                <w:b/>
                <w:bCs/>
                <w:color w:val="000000"/>
                <w:sz w:val="20"/>
                <w:szCs w:val="20"/>
              </w:rPr>
              <w:t>0.038</w:t>
            </w:r>
          </w:p>
        </w:tc>
      </w:tr>
      <w:tr w:rsidR="002B07E7" w:rsidRPr="001C0C03" w14:paraId="07DBDCC3" w14:textId="77777777" w:rsidTr="004041B1">
        <w:trPr>
          <w:jc w:val="center"/>
        </w:trPr>
        <w:tc>
          <w:tcPr>
            <w:tcW w:w="360" w:type="dxa"/>
            <w:vMerge/>
            <w:tcBorders>
              <w:top w:val="nil"/>
              <w:left w:val="nil"/>
              <w:right w:val="nil"/>
            </w:tcBorders>
            <w:vAlign w:val="center"/>
          </w:tcPr>
          <w:p w14:paraId="142838DA"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619B698" w14:textId="3AA4CDC2" w:rsidR="002B07E7" w:rsidRPr="001C0C03" w:rsidRDefault="002B07E7" w:rsidP="002B07E7">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37ED64A" w14:textId="59A03064" w:rsidR="002B07E7" w:rsidRPr="002B07E7" w:rsidRDefault="002B07E7" w:rsidP="002B07E7">
            <w:pPr>
              <w:jc w:val="right"/>
              <w:rPr>
                <w:color w:val="000000"/>
                <w:sz w:val="20"/>
                <w:szCs w:val="20"/>
              </w:rPr>
            </w:pPr>
            <w:r w:rsidRPr="002B07E7">
              <w:rPr>
                <w:color w:val="000000"/>
                <w:sz w:val="20"/>
                <w:szCs w:val="20"/>
              </w:rPr>
              <w:t>-0.01</w:t>
            </w:r>
            <w:r>
              <w:rPr>
                <w:color w:val="000000"/>
                <w:sz w:val="20"/>
                <w:szCs w:val="20"/>
              </w:rPr>
              <w:t>0</w:t>
            </w:r>
          </w:p>
        </w:tc>
        <w:tc>
          <w:tcPr>
            <w:tcW w:w="880" w:type="dxa"/>
            <w:tcBorders>
              <w:top w:val="nil"/>
              <w:left w:val="nil"/>
              <w:bottom w:val="nil"/>
              <w:right w:val="nil"/>
            </w:tcBorders>
            <w:vAlign w:val="bottom"/>
          </w:tcPr>
          <w:p w14:paraId="33EF8C08" w14:textId="42866ABD" w:rsidR="002B07E7" w:rsidRPr="002B07E7" w:rsidRDefault="002B07E7" w:rsidP="002B07E7">
            <w:pPr>
              <w:jc w:val="right"/>
              <w:rPr>
                <w:b/>
                <w:bCs/>
                <w:color w:val="000000"/>
                <w:sz w:val="20"/>
                <w:szCs w:val="20"/>
              </w:rPr>
            </w:pPr>
            <w:r w:rsidRPr="002B07E7">
              <w:rPr>
                <w:color w:val="000000"/>
                <w:sz w:val="20"/>
                <w:szCs w:val="20"/>
              </w:rPr>
              <w:t>0.827</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B07E7" w:rsidRPr="001C0C03" w14:paraId="7602C4C0" w14:textId="77777777" w:rsidTr="004041B1">
        <w:trPr>
          <w:jc w:val="center"/>
        </w:trPr>
        <w:tc>
          <w:tcPr>
            <w:tcW w:w="360" w:type="dxa"/>
            <w:tcBorders>
              <w:top w:val="nil"/>
              <w:left w:val="nil"/>
              <w:bottom w:val="nil"/>
              <w:right w:val="nil"/>
            </w:tcBorders>
          </w:tcPr>
          <w:p w14:paraId="3C142951" w14:textId="3D525C8D"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C81DB98" w14:textId="0EB0C1C7" w:rsidR="002B07E7" w:rsidRPr="001C0C03" w:rsidRDefault="002B07E7" w:rsidP="002B07E7">
            <w:pPr>
              <w:rPr>
                <w:i/>
                <w:iCs/>
                <w:color w:val="000000" w:themeColor="text1"/>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CD247E2" w14:textId="5213B8AA" w:rsidR="002B07E7" w:rsidRPr="002B07E7" w:rsidRDefault="002B07E7" w:rsidP="002B07E7">
            <w:pPr>
              <w:jc w:val="right"/>
              <w:rPr>
                <w:color w:val="000000"/>
                <w:sz w:val="20"/>
                <w:szCs w:val="20"/>
              </w:rPr>
            </w:pPr>
            <w:r w:rsidRPr="002B07E7">
              <w:rPr>
                <w:color w:val="000000"/>
                <w:sz w:val="20"/>
                <w:szCs w:val="20"/>
              </w:rPr>
              <w:t>-0.72</w:t>
            </w:r>
            <w:r>
              <w:rPr>
                <w:color w:val="000000"/>
                <w:sz w:val="20"/>
                <w:szCs w:val="20"/>
              </w:rPr>
              <w:t>0</w:t>
            </w:r>
          </w:p>
        </w:tc>
        <w:tc>
          <w:tcPr>
            <w:tcW w:w="880" w:type="dxa"/>
            <w:tcBorders>
              <w:top w:val="nil"/>
              <w:left w:val="nil"/>
              <w:bottom w:val="nil"/>
              <w:right w:val="nil"/>
            </w:tcBorders>
            <w:vAlign w:val="bottom"/>
          </w:tcPr>
          <w:p w14:paraId="3A1C9812" w14:textId="265DBE7A"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6BAC56BE" w14:textId="77777777" w:rsidTr="004041B1">
        <w:trPr>
          <w:jc w:val="center"/>
        </w:trPr>
        <w:tc>
          <w:tcPr>
            <w:tcW w:w="360" w:type="dxa"/>
            <w:tcBorders>
              <w:top w:val="nil"/>
              <w:left w:val="nil"/>
              <w:bottom w:val="nil"/>
              <w:right w:val="nil"/>
            </w:tcBorders>
          </w:tcPr>
          <w:p w14:paraId="79616BFE"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2978F6D2" w14:textId="4506551C" w:rsidR="002B07E7" w:rsidRPr="00741A80" w:rsidRDefault="002B07E7" w:rsidP="002B07E7">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2918380C" w:rsidR="002B07E7" w:rsidRPr="002B07E7" w:rsidRDefault="002B07E7" w:rsidP="002B07E7">
            <w:pPr>
              <w:jc w:val="right"/>
              <w:rPr>
                <w:color w:val="000000"/>
                <w:sz w:val="20"/>
                <w:szCs w:val="20"/>
              </w:rPr>
            </w:pPr>
            <w:r w:rsidRPr="002B07E7">
              <w:rPr>
                <w:color w:val="000000"/>
                <w:sz w:val="20"/>
                <w:szCs w:val="20"/>
              </w:rPr>
              <w:t>-0.622</w:t>
            </w:r>
          </w:p>
        </w:tc>
        <w:tc>
          <w:tcPr>
            <w:tcW w:w="880" w:type="dxa"/>
            <w:tcBorders>
              <w:top w:val="nil"/>
              <w:left w:val="nil"/>
              <w:bottom w:val="nil"/>
              <w:right w:val="nil"/>
            </w:tcBorders>
            <w:vAlign w:val="bottom"/>
          </w:tcPr>
          <w:p w14:paraId="73930ED1" w14:textId="04873455"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32C92D37" w14:textId="77777777" w:rsidTr="004041B1">
        <w:trPr>
          <w:jc w:val="center"/>
        </w:trPr>
        <w:tc>
          <w:tcPr>
            <w:tcW w:w="360" w:type="dxa"/>
            <w:tcBorders>
              <w:top w:val="nil"/>
              <w:left w:val="nil"/>
              <w:bottom w:val="nil"/>
              <w:right w:val="nil"/>
            </w:tcBorders>
          </w:tcPr>
          <w:p w14:paraId="2A19A181"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3455AE53" w14:textId="64B669D1" w:rsidR="002B07E7" w:rsidRPr="00741A80" w:rsidRDefault="002B07E7" w:rsidP="002B07E7">
            <w:pPr>
              <w:rPr>
                <w:i/>
                <w:iCs/>
                <w:color w:val="000000"/>
                <w:sz w:val="20"/>
                <w:szCs w:val="20"/>
                <w:vertAlign w:val="superscript"/>
              </w:rPr>
            </w:pPr>
            <w:r w:rsidRPr="001C0C03">
              <w:rPr>
                <w:color w:val="000000"/>
                <w:sz w:val="20"/>
                <w:szCs w:val="20"/>
              </w:rPr>
              <w:t>% clay</w:t>
            </w:r>
            <w:r w:rsidRPr="001C0C03">
              <w:rPr>
                <w:i/>
                <w:iCs/>
                <w:color w:val="000000"/>
                <w:sz w:val="20"/>
                <w:szCs w:val="20"/>
              </w:rPr>
              <w:t xml:space="preserve"> </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63451298" w:rsidR="002B07E7" w:rsidRPr="002B07E7" w:rsidRDefault="002B07E7" w:rsidP="002B07E7">
            <w:pPr>
              <w:jc w:val="right"/>
              <w:rPr>
                <w:color w:val="000000"/>
                <w:sz w:val="20"/>
                <w:szCs w:val="20"/>
              </w:rPr>
            </w:pPr>
            <w:r w:rsidRPr="002B07E7">
              <w:rPr>
                <w:color w:val="000000"/>
                <w:sz w:val="20"/>
                <w:szCs w:val="20"/>
              </w:rPr>
              <w:t>-0.224</w:t>
            </w:r>
          </w:p>
        </w:tc>
        <w:tc>
          <w:tcPr>
            <w:tcW w:w="880" w:type="dxa"/>
            <w:tcBorders>
              <w:top w:val="nil"/>
              <w:left w:val="nil"/>
              <w:bottom w:val="nil"/>
              <w:right w:val="nil"/>
            </w:tcBorders>
            <w:vAlign w:val="bottom"/>
          </w:tcPr>
          <w:p w14:paraId="5FC8BB60" w14:textId="212350D4" w:rsidR="002B07E7" w:rsidRPr="002B07E7" w:rsidRDefault="002B07E7" w:rsidP="002B07E7">
            <w:pPr>
              <w:jc w:val="right"/>
              <w:rPr>
                <w:b/>
                <w:bCs/>
                <w:color w:val="000000"/>
                <w:sz w:val="20"/>
                <w:szCs w:val="20"/>
              </w:rPr>
            </w:pPr>
            <w:r w:rsidRPr="002B07E7">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2B07E7" w:rsidRPr="001C0C03" w14:paraId="0015B8E5" w14:textId="77777777" w:rsidTr="004041B1">
        <w:trPr>
          <w:jc w:val="center"/>
        </w:trPr>
        <w:tc>
          <w:tcPr>
            <w:tcW w:w="360" w:type="dxa"/>
            <w:tcBorders>
              <w:top w:val="nil"/>
              <w:left w:val="nil"/>
              <w:bottom w:val="nil"/>
              <w:right w:val="nil"/>
            </w:tcBorders>
          </w:tcPr>
          <w:p w14:paraId="2695F929"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2844E45" w14:textId="69A8EF57" w:rsidR="002B07E7" w:rsidRPr="001C0C03" w:rsidRDefault="002B07E7" w:rsidP="002B07E7">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8BB85A3" w14:textId="55ECE27F" w:rsidR="002B07E7" w:rsidRPr="002B07E7" w:rsidRDefault="002B07E7" w:rsidP="002B07E7">
            <w:pPr>
              <w:jc w:val="right"/>
              <w:rPr>
                <w:color w:val="000000"/>
                <w:sz w:val="20"/>
                <w:szCs w:val="20"/>
              </w:rPr>
            </w:pPr>
            <w:r w:rsidRPr="002B07E7">
              <w:rPr>
                <w:color w:val="000000"/>
                <w:sz w:val="20"/>
                <w:szCs w:val="20"/>
              </w:rPr>
              <w:t>-0.64</w:t>
            </w:r>
            <w:r w:rsidR="00F47887">
              <w:rPr>
                <w:color w:val="000000"/>
                <w:sz w:val="20"/>
                <w:szCs w:val="20"/>
              </w:rPr>
              <w:t>0</w:t>
            </w:r>
          </w:p>
        </w:tc>
        <w:tc>
          <w:tcPr>
            <w:tcW w:w="880" w:type="dxa"/>
            <w:tcBorders>
              <w:top w:val="nil"/>
              <w:left w:val="nil"/>
              <w:bottom w:val="nil"/>
              <w:right w:val="nil"/>
            </w:tcBorders>
            <w:vAlign w:val="bottom"/>
          </w:tcPr>
          <w:p w14:paraId="1D026627" w14:textId="5A0DA6F0"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2B07E7" w:rsidRPr="001C0C03" w:rsidRDefault="002B07E7" w:rsidP="002B07E7">
            <w:pPr>
              <w:rPr>
                <w:color w:val="000000"/>
                <w:sz w:val="20"/>
                <w:szCs w:val="20"/>
              </w:rPr>
            </w:pPr>
          </w:p>
        </w:tc>
        <w:tc>
          <w:tcPr>
            <w:tcW w:w="2263" w:type="dxa"/>
            <w:tcBorders>
              <w:top w:val="nil"/>
              <w:left w:val="nil"/>
              <w:bottom w:val="single" w:sz="4" w:space="0" w:color="auto"/>
              <w:right w:val="nil"/>
            </w:tcBorders>
            <w:vAlign w:val="bottom"/>
          </w:tcPr>
          <w:p w14:paraId="29D9D383" w14:textId="4620DC31" w:rsidR="002B07E7" w:rsidRPr="00741A80" w:rsidRDefault="002B07E7" w:rsidP="002B07E7">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5F2BC929" w:rsidR="002B07E7" w:rsidRPr="002B07E7" w:rsidRDefault="002B07E7" w:rsidP="002B07E7">
            <w:pPr>
              <w:jc w:val="right"/>
              <w:rPr>
                <w:color w:val="000000"/>
                <w:sz w:val="20"/>
                <w:szCs w:val="20"/>
              </w:rPr>
            </w:pPr>
            <w:r w:rsidRPr="002B07E7">
              <w:rPr>
                <w:color w:val="000000"/>
                <w:sz w:val="20"/>
                <w:szCs w:val="20"/>
              </w:rPr>
              <w:t>0.063</w:t>
            </w:r>
          </w:p>
        </w:tc>
        <w:tc>
          <w:tcPr>
            <w:tcW w:w="880" w:type="dxa"/>
            <w:tcBorders>
              <w:top w:val="nil"/>
              <w:left w:val="nil"/>
              <w:bottom w:val="single" w:sz="4" w:space="0" w:color="auto"/>
              <w:right w:val="nil"/>
            </w:tcBorders>
            <w:vAlign w:val="bottom"/>
          </w:tcPr>
          <w:p w14:paraId="5EA9ADC8" w14:textId="46949474" w:rsidR="002B07E7" w:rsidRPr="002B07E7" w:rsidRDefault="002B07E7" w:rsidP="002B07E7">
            <w:pPr>
              <w:jc w:val="right"/>
              <w:rPr>
                <w:b/>
                <w:bCs/>
                <w:i/>
                <w:iCs/>
                <w:color w:val="000000"/>
                <w:sz w:val="20"/>
                <w:szCs w:val="20"/>
              </w:rPr>
            </w:pPr>
            <w:r w:rsidRPr="002B07E7">
              <w:rPr>
                <w:i/>
                <w:iCs/>
                <w:color w:val="000000"/>
                <w:sz w:val="20"/>
                <w:szCs w:val="20"/>
              </w:rPr>
              <w:t>0.052</w:t>
            </w:r>
          </w:p>
        </w:tc>
      </w:tr>
    </w:tbl>
    <w:p w14:paraId="1240EEC6" w14:textId="44DA08B1"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F47887">
        <w:rPr>
          <w:i/>
          <w:iCs/>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BC3AF8D" w:rsidR="002052B6" w:rsidRPr="000E5BEF" w:rsidRDefault="00772E49" w:rsidP="0025039E">
      <w:pPr>
        <w:spacing w:line="360" w:lineRule="auto"/>
        <w:rPr>
          <w:b/>
          <w:bCs/>
          <w:color w:val="000000" w:themeColor="text1"/>
        </w:rPr>
      </w:pPr>
      <w:r>
        <w:rPr>
          <w:b/>
          <w:bCs/>
          <w:noProof/>
          <w:color w:val="000000" w:themeColor="text1"/>
        </w:rPr>
        <w:drawing>
          <wp:inline distT="0" distB="0" distL="0" distR="0" wp14:anchorId="6D3276FB" wp14:editId="1A50EF4E">
            <wp:extent cx="5943600" cy="5149215"/>
            <wp:effectExtent l="0" t="0" r="0" b="0"/>
            <wp:docPr id="1263787468"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87468" name="Picture 2" descr="A diagram of a flowchart&#10;&#10;Description automatically generated with low confidence"/>
                    <pic:cNvPicPr/>
                  </pic:nvPicPr>
                  <pic:blipFill>
                    <a:blip r:embed="rId18"/>
                    <a:stretch>
                      <a:fillRect/>
                    </a:stretch>
                  </pic:blipFill>
                  <pic:spPr>
                    <a:xfrm>
                      <a:off x="0" y="0"/>
                      <a:ext cx="5943600" cy="5149215"/>
                    </a:xfrm>
                    <a:prstGeom prst="rect">
                      <a:avLst/>
                    </a:prstGeom>
                  </pic:spPr>
                </pic:pic>
              </a:graphicData>
            </a:graphic>
          </wp:inline>
        </w:drawing>
      </w:r>
    </w:p>
    <w:p w14:paraId="5E99CA48" w14:textId="4EEA732E"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73E9E25E" w14:textId="3DA5B1F6" w:rsidR="00DB73CA" w:rsidRDefault="001145EF" w:rsidP="00DB73CA">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 a result driven by a direct negative relationship between</w:t>
      </w:r>
      <w:r w:rsidR="00FB2C87">
        <w:rPr>
          <w:color w:val="000000" w:themeColor="text1"/>
        </w:rPr>
        <w:t xml:space="preserve"> leaf </w:t>
      </w:r>
      <w:proofErr w:type="gram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gramEnd"/>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changes in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soil nitrogen availability had a negative effect on </w:t>
      </w:r>
      <w:r w:rsidR="00FB2C87">
        <w:rPr>
          <w:i/>
          <w:iCs/>
          <w:color w:val="000000" w:themeColor="text1"/>
          <w:lang w:val="el-GR"/>
        </w:rPr>
        <w:t>β</w:t>
      </w:r>
      <w:r w:rsidR="00FB2C87">
        <w:rPr>
          <w:color w:val="000000" w:themeColor="text1"/>
        </w:rPr>
        <w:t>, resulting in</w:t>
      </w:r>
      <w:r w:rsidR="00FB2C87">
        <w:rPr>
          <w:color w:val="000000" w:themeColor="text1"/>
        </w:rPr>
        <w:t xml:space="preserve"> two pathways that contributed to an increase in </w:t>
      </w:r>
      <w:r w:rsidR="00FB2C87">
        <w:rPr>
          <w:i/>
          <w:iCs/>
          <w:color w:val="000000" w:themeColor="text1"/>
        </w:rPr>
        <w:t>N</w:t>
      </w:r>
      <w:r w:rsidR="00FB2C87">
        <w:rPr>
          <w:color w:val="000000" w:themeColor="text1"/>
          <w:vertAlign w:val="subscript"/>
        </w:rPr>
        <w:t>area</w:t>
      </w:r>
      <w:r w:rsidR="00FB2C87">
        <w:rPr>
          <w:color w:val="000000" w:themeColor="text1"/>
        </w:rPr>
        <w:t xml:space="preserve"> across the environmental gradient: (1) an indirect effect of soil nitrogen availability mediated through a positive relationship between </w:t>
      </w:r>
      <w:r w:rsidR="00FB2C87">
        <w:rPr>
          <w:i/>
          <w:iCs/>
          <w:color w:val="000000" w:themeColor="text1"/>
          <w:lang w:val="el-GR"/>
        </w:rPr>
        <w:t>β</w:t>
      </w:r>
      <w:r w:rsidR="00FB2C87">
        <w:rPr>
          <w:color w:val="000000" w:themeColor="text1"/>
        </w:rPr>
        <w:t xml:space="preserve"> and leaf </w:t>
      </w:r>
      <w:proofErr w:type="gram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gramEnd"/>
      <w:r w:rsidR="00FB2C87">
        <w:rPr>
          <w:color w:val="000000" w:themeColor="text1"/>
        </w:rPr>
        <w:t xml:space="preserve"> and negative effect of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on </w:t>
      </w:r>
      <w:r w:rsidR="00FB2C87">
        <w:rPr>
          <w:i/>
          <w:iCs/>
          <w:color w:val="000000" w:themeColor="text1"/>
        </w:rPr>
        <w:t>M</w:t>
      </w:r>
      <w:r w:rsidR="00FB2C87">
        <w:rPr>
          <w:color w:val="000000" w:themeColor="text1"/>
          <w:vertAlign w:val="subscript"/>
        </w:rPr>
        <w:t>area</w:t>
      </w:r>
      <w:r w:rsidR="00FB2C87">
        <w:rPr>
          <w:color w:val="000000" w:themeColor="text1"/>
        </w:rPr>
        <w:t xml:space="preserve">, and (2) a direct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FB2C87">
        <w:rPr>
          <w:color w:val="000000" w:themeColor="text1"/>
        </w:rPr>
        <w:t xml:space="preserve">. </w:t>
      </w:r>
      <w:r w:rsidR="00FB2C87">
        <w:rPr>
          <w:color w:val="000000" w:themeColor="text1"/>
        </w:rPr>
        <w:t xml:space="preserve">Increasing vapor pressure deficit </w:t>
      </w:r>
      <w:r w:rsidR="00FB2C87">
        <w:rPr>
          <w:color w:val="000000" w:themeColor="text1"/>
        </w:rPr>
        <w:t xml:space="preserve">also </w:t>
      </w:r>
      <w:r w:rsidR="00FB2C87">
        <w:rPr>
          <w:color w:val="000000" w:themeColor="text1"/>
        </w:rPr>
        <w:t xml:space="preserve">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proofErr w:type="gram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roofErr w:type="gramEnd"/>
      <w:r w:rsidR="00FB2C87">
        <w:t xml:space="preserve"> </w:t>
      </w:r>
      <w:r w:rsidR="00FB2C87">
        <w:rPr>
          <w:color w:val="000000" w:themeColor="text1"/>
        </w:rPr>
        <w:t xml:space="preserve">Overall, results provide support for patterns expected from </w:t>
      </w:r>
      <w:r w:rsidR="00FB2C87">
        <w:t xml:space="preserve">photosynthetic least-cost theory, showing that soil nitrogen availability and climate </w:t>
      </w:r>
      <w:r w:rsidR="00FB2C87" w:rsidRPr="009C1249">
        <w:rPr>
          <w:iCs/>
        </w:rPr>
        <w:t>drive</w:t>
      </w:r>
      <w:r w:rsidR="00FB2C87" w:rsidRPr="00A65C98">
        <w:t xml:space="preserve"> </w:t>
      </w:r>
      <w:r w:rsidR="00FB2C87">
        <w:t xml:space="preserve">variance in </w:t>
      </w:r>
      <w:r w:rsidR="00FB2C87">
        <w:rPr>
          <w:i/>
          <w:iCs/>
        </w:rPr>
        <w:t>N</w:t>
      </w:r>
      <w:r w:rsidR="00FB2C87">
        <w:rPr>
          <w:vertAlign w:val="subscript"/>
        </w:rPr>
        <w:t>area</w:t>
      </w:r>
      <w:r w:rsidR="00FB2C87">
        <w:t xml:space="preserve"> through changes in </w:t>
      </w:r>
      <w:r w:rsidR="00FB2C87">
        <w:rPr>
          <w:color w:val="000000" w:themeColor="text1"/>
        </w:rPr>
        <w:t xml:space="preserve">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F81790">
        <w:t xml:space="preserve"> </w:t>
      </w:r>
      <w:r w:rsidR="00F81790">
        <w:t xml:space="preserve">While patterns observed here show support for patterns expected from theory, they also show that variance in </w:t>
      </w:r>
      <w:r w:rsidR="00F81790">
        <w:rPr>
          <w:i/>
          <w:iCs/>
          <w:color w:val="000000" w:themeColor="text1"/>
        </w:rPr>
        <w:t>N</w:t>
      </w:r>
      <w:r w:rsidR="00F81790">
        <w:rPr>
          <w:color w:val="000000" w:themeColor="text1"/>
          <w:vertAlign w:val="subscript"/>
        </w:rPr>
        <w:t>area</w:t>
      </w:r>
      <w:r w:rsidR="00F81790">
        <w:rPr>
          <w:color w:val="000000" w:themeColor="text1"/>
        </w:rPr>
        <w:t xml:space="preserve"> across edaphic and climatic gradients is complex, and understanding mechanisms driving such variance requires the consideration of both edaphic and climatic factors.</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237BA571" w:rsidR="00C854FC" w:rsidRPr="00C854FC" w:rsidRDefault="00C854FC" w:rsidP="00DB73CA">
      <w:pPr>
        <w:autoSpaceDE w:val="0"/>
        <w:autoSpaceDN w:val="0"/>
        <w:adjustRightInd w:val="0"/>
        <w:spacing w:line="360" w:lineRule="auto"/>
        <w:rPr>
          <w:i/>
          <w:iCs/>
        </w:rPr>
      </w:pPr>
      <w:r>
        <w:rPr>
          <w:i/>
          <w:iCs/>
        </w:rPr>
        <w:t xml:space="preserve">Negative effects of </w:t>
      </w:r>
      <w:r w:rsidRPr="0001202C">
        <w:rPr>
          <w:i/>
          <w:iCs/>
          <w:lang w:val="el-GR"/>
        </w:rPr>
        <w:t>χ</w:t>
      </w:r>
      <w:r>
        <w:rPr>
          <w:i/>
          <w:iCs/>
        </w:rPr>
        <w:t xml:space="preserve"> on N</w:t>
      </w:r>
      <w:r>
        <w:rPr>
          <w:i/>
          <w:iCs/>
          <w:vertAlign w:val="subscript"/>
        </w:rPr>
        <w:t>area</w:t>
      </w:r>
      <w:r>
        <w:rPr>
          <w:i/>
          <w:iCs/>
        </w:rPr>
        <w:t xml:space="preserve"> are driven by </w:t>
      </w:r>
      <w:r>
        <w:rPr>
          <w:i/>
          <w:iCs/>
        </w:rPr>
        <w:t>changes in leaf morphology</w:t>
      </w:r>
    </w:p>
    <w:p w14:paraId="175E418B" w14:textId="434FE6D0" w:rsidR="00A40FBF" w:rsidRPr="002F6175" w:rsidRDefault="004D22B5" w:rsidP="00AC05DC">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w:t>
      </w:r>
      <w:r w:rsidR="00A10792">
        <w:t>decreased</w:t>
      </w:r>
      <w:r w:rsidR="00A40FBF">
        <w:t xml:space="preserve">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 xml:space="preserve">(Wright et al. 2004, Dong et al. 2017, 2022, </w:t>
      </w:r>
      <w:r w:rsidR="00A43268" w:rsidRPr="00A43268">
        <w:rPr>
          <w:noProof/>
        </w:rPr>
        <w:lastRenderedPageBreak/>
        <w:t>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5CAE8C16"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w:t>
      </w:r>
      <w:r w:rsidR="00A10792">
        <w:t>decreased</w:t>
      </w:r>
      <w:r>
        <w:t xml:space="preserve">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7F468CF" w14:textId="77777777" w:rsidR="00F81790" w:rsidRDefault="00F81790" w:rsidP="00F81790">
      <w:pPr>
        <w:autoSpaceDE w:val="0"/>
        <w:autoSpaceDN w:val="0"/>
        <w:adjustRightInd w:val="0"/>
        <w:spacing w:line="360" w:lineRule="auto"/>
      </w:pPr>
    </w:p>
    <w:p w14:paraId="2C022031" w14:textId="528B9669" w:rsidR="00F81790" w:rsidRPr="00C854FC" w:rsidRDefault="00C854FC" w:rsidP="00F81790">
      <w:pPr>
        <w:autoSpaceDE w:val="0"/>
        <w:autoSpaceDN w:val="0"/>
        <w:adjustRightInd w:val="0"/>
        <w:spacing w:line="360" w:lineRule="auto"/>
        <w:rPr>
          <w:i/>
          <w:iCs/>
        </w:rPr>
      </w:pPr>
      <w:r>
        <w:rPr>
          <w:i/>
          <w:iCs/>
        </w:rPr>
        <w:t>Soil nitrogen availability increases N</w:t>
      </w:r>
      <w:r>
        <w:rPr>
          <w:i/>
          <w:iCs/>
          <w:vertAlign w:val="subscript"/>
        </w:rPr>
        <w:t>area</w:t>
      </w:r>
      <w:r>
        <w:t xml:space="preserve"> </w:t>
      </w:r>
      <w:r>
        <w:rPr>
          <w:i/>
          <w:iCs/>
        </w:rPr>
        <w:t>through multiple pathways</w:t>
      </w:r>
    </w:p>
    <w:p w14:paraId="65F68998" w14:textId="717049EA" w:rsidR="00121290" w:rsidRDefault="000D3858" w:rsidP="0089448D">
      <w:pPr>
        <w:autoSpaceDE w:val="0"/>
        <w:autoSpaceDN w:val="0"/>
        <w:adjustRightInd w:val="0"/>
        <w:spacing w:line="360" w:lineRule="auto"/>
        <w:ind w:firstLine="720"/>
        <w:rPr>
          <w:color w:val="000000" w:themeColor="text1"/>
        </w:rPr>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w:t>
      </w:r>
      <w:r w:rsidR="00746BEA">
        <w:rPr>
          <w:color w:val="000000" w:themeColor="text1"/>
        </w:rPr>
        <w:lastRenderedPageBreak/>
        <w:t xml:space="preserve">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571303D4" w14:textId="77777777" w:rsidR="00C854FC" w:rsidRDefault="00C854FC" w:rsidP="00C854FC">
      <w:pPr>
        <w:autoSpaceDE w:val="0"/>
        <w:autoSpaceDN w:val="0"/>
        <w:adjustRightInd w:val="0"/>
        <w:spacing w:line="360" w:lineRule="auto"/>
        <w:rPr>
          <w:color w:val="000000" w:themeColor="text1"/>
        </w:rPr>
      </w:pPr>
    </w:p>
    <w:p w14:paraId="29B3E90A" w14:textId="6BDD843C" w:rsidR="00C854FC" w:rsidRPr="00C854FC" w:rsidRDefault="00C854FC" w:rsidP="00C854FC">
      <w:pPr>
        <w:autoSpaceDE w:val="0"/>
        <w:autoSpaceDN w:val="0"/>
        <w:adjustRightInd w:val="0"/>
        <w:spacing w:line="360" w:lineRule="auto"/>
        <w:rPr>
          <w:i/>
          <w:iCs/>
          <w:color w:val="000000" w:themeColor="text1"/>
        </w:rPr>
      </w:pPr>
      <w:r>
        <w:rPr>
          <w:i/>
          <w:iCs/>
          <w:color w:val="000000" w:themeColor="text1"/>
        </w:rPr>
        <w:t xml:space="preserve">Soil moisture </w:t>
      </w:r>
      <w:r>
        <w:rPr>
          <w:i/>
          <w:iCs/>
          <w:color w:val="000000" w:themeColor="text1"/>
        </w:rPr>
        <w:t>de</w:t>
      </w:r>
      <w:r>
        <w:rPr>
          <w:i/>
          <w:iCs/>
          <w:color w:val="000000" w:themeColor="text1"/>
        </w:rPr>
        <w:t>creases N</w:t>
      </w:r>
      <w:r>
        <w:rPr>
          <w:i/>
          <w:iCs/>
          <w:color w:val="000000" w:themeColor="text1"/>
          <w:vertAlign w:val="subscript"/>
        </w:rPr>
        <w:t>area</w:t>
      </w:r>
      <w:r>
        <w:rPr>
          <w:i/>
          <w:iCs/>
          <w:color w:val="000000" w:themeColor="text1"/>
        </w:rPr>
        <w:t xml:space="preserve"> </w:t>
      </w:r>
      <w:r>
        <w:rPr>
          <w:i/>
          <w:iCs/>
          <w:color w:val="000000" w:themeColor="text1"/>
        </w:rPr>
        <w:t xml:space="preserve">through negative covariance with </w:t>
      </w:r>
      <w:commentRangeStart w:id="1"/>
      <w:r>
        <w:rPr>
          <w:i/>
          <w:iCs/>
          <w:color w:val="000000" w:themeColor="text1"/>
        </w:rPr>
        <w:t>soil nitrogen availability</w:t>
      </w:r>
      <w:commentRangeEnd w:id="1"/>
      <w:r>
        <w:rPr>
          <w:rStyle w:val="CommentReference"/>
          <w:rFonts w:eastAsiaTheme="minorHAnsi" w:cs="Times New Roman (Body CS)"/>
        </w:rPr>
        <w:commentReference w:id="1"/>
      </w:r>
    </w:p>
    <w:p w14:paraId="13F06DB7" w14:textId="383BDDB4"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D33D82">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4FDD0F4"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4E6DC9F7" w:rsidR="008518D7" w:rsidRDefault="007F2A13" w:rsidP="00695FAC">
      <w:pPr>
        <w:autoSpaceDE w:val="0"/>
        <w:autoSpaceDN w:val="0"/>
        <w:adjustRightInd w:val="0"/>
        <w:spacing w:line="360" w:lineRule="auto"/>
        <w:ind w:firstLine="720"/>
      </w:pPr>
      <w:r>
        <w:rPr>
          <w:color w:val="000000" w:themeColor="text1"/>
        </w:rPr>
        <w:lastRenderedPageBreak/>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 xml:space="preserve">leaf </w:t>
      </w:r>
      <w:proofErr w:type="gramStart"/>
      <w:r w:rsidR="00C854FC">
        <w:rPr>
          <w:i/>
          <w:iCs/>
        </w:rPr>
        <w:t>C</w:t>
      </w:r>
      <w:r w:rsidR="00C854FC">
        <w:rPr>
          <w:i/>
          <w:iCs/>
          <w:vertAlign w:val="subscript"/>
        </w:rPr>
        <w:t>i</w:t>
      </w:r>
      <w:r w:rsidR="00C854FC">
        <w:rPr>
          <w:i/>
          <w:iCs/>
        </w:rPr>
        <w:t>:C</w:t>
      </w:r>
      <w:r w:rsidR="00C854FC">
        <w:rPr>
          <w:i/>
          <w:iCs/>
          <w:vertAlign w:val="subscript"/>
        </w:rPr>
        <w:t>a</w:t>
      </w:r>
      <w:proofErr w:type="gramEnd"/>
      <w:r w:rsidR="00C854FC" w:rsidRPr="00F4054A">
        <w:rPr>
          <w:i/>
          <w:iCs/>
          <w:color w:val="000000" w:themeColor="text1"/>
        </w:rPr>
        <w:t>, and N</w:t>
      </w:r>
      <w:r w:rsidR="00C854FC" w:rsidRPr="00F4054A">
        <w:rPr>
          <w:i/>
          <w:iCs/>
          <w:color w:val="000000" w:themeColor="text1"/>
          <w:vertAlign w:val="subscript"/>
        </w:rPr>
        <w:t>area</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w:t>
      </w:r>
      <w:r w:rsidR="00B75C7A">
        <w:rPr>
          <w:color w:val="000000" w:themeColor="text1"/>
        </w:rPr>
        <w:lastRenderedPageBreak/>
        <w:t xml:space="preserve">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5AEE0529" w:rsidR="00985720"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550E356C" w14:textId="60D75FC1" w:rsidR="00C04141" w:rsidRDefault="00BE60E6" w:rsidP="00EF3B2B">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 xml:space="preserve">(Prentice et al. 2014, Wang et al. 2017a, Smith et al. 2019, </w:t>
      </w:r>
      <w:r w:rsidR="00305C53" w:rsidRPr="00305C53">
        <w:rPr>
          <w:noProof/>
        </w:rPr>
        <w:lastRenderedPageBreak/>
        <w:t>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EF3B2B">
        <w:t>400.6</w:t>
      </w:r>
      <w:r w:rsidR="00E66041">
        <w:t xml:space="preserve">; median: </w:t>
      </w:r>
      <w:r w:rsidR="00EF3B2B">
        <w:t>302.3</w:t>
      </w:r>
      <w:r w:rsidR="00E66041">
        <w:t xml:space="preserve">; standard deviation: </w:t>
      </w:r>
      <w:r w:rsidR="00EF3B2B">
        <w:t>316.5</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w:t>
      </w:r>
      <w:r w:rsidR="00EF3B2B">
        <w:t>01</w:t>
      </w:r>
      <w:r w:rsidR="00E66041">
        <w:t xml:space="preserve"> </w:t>
      </w:r>
      <w:r w:rsidR="006D10DC">
        <w:t xml:space="preserve">to </w:t>
      </w:r>
      <w:r w:rsidR="00EF3B2B">
        <w:t>362.7</w:t>
      </w:r>
      <w:r w:rsidR="006D10DC">
        <w:t xml:space="preserve">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w:t>
      </w:r>
      <w:r w:rsidR="00EF3B2B">
        <w:t xml:space="preserve">larger </w:t>
      </w:r>
      <w:r w:rsidR="00280E58">
        <w:t xml:space="preserve">than </w:t>
      </w:r>
      <w:r w:rsidR="00DB6EA3">
        <w:t>those</w:t>
      </w:r>
      <w:r w:rsidR="00280E58">
        <w:t xml:space="preserve"> currently </w:t>
      </w:r>
      <w:r w:rsidR="00C06D0C">
        <w:t>parameterized</w:t>
      </w:r>
      <w:r w:rsidR="00280E58">
        <w:t xml:space="preserve"> in optimality models</w:t>
      </w:r>
      <w:r w:rsidR="00723922">
        <w:t xml:space="preserve">, </w:t>
      </w:r>
      <w:r w:rsidR="00EF3B2B">
        <w:t>suggesting that sites either had greater costs of acquiring and using nitrogen or reduced costs of acquiring and using nitrogen relative to the global mean. Despite this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w:t>
      </w:r>
      <w:r w:rsidR="00EF3B2B">
        <w:t xml:space="preserve">values </w:t>
      </w:r>
      <w:r w:rsidR="00B626C6">
        <w:t xml:space="preserve">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F3B2B">
        <w:t xml:space="preserve"> values</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4258491D"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w:t>
      </w:r>
      <w:r>
        <w:rPr>
          <w:color w:val="000000" w:themeColor="text1"/>
        </w:rPr>
        <w:lastRenderedPageBreak/>
        <w:t>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1BF3C30" w14:textId="4BAFBFBB" w:rsidR="00D33D82" w:rsidRPr="00D33D82" w:rsidRDefault="00AA3362" w:rsidP="00D33D82">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3D82" w:rsidRPr="00D33D82">
        <w:rPr>
          <w:noProof/>
        </w:rPr>
        <w:t>Adams, M. A., T. L. Turnbull, J. I. Sprent, and N. Buchmann. 2016. Legumes are different: Leaf nitrogen, photosynthesis, and water use efficiency. Proceedings of the National Academy of Sciences of the United States of America 113:4098–4103.</w:t>
      </w:r>
    </w:p>
    <w:p w14:paraId="20749BD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Bae, K., T. J. Fahey, R. D. Yanai, and M. Fisk. 2015. Soil nitrogen availability affects belowground carbon allocation and soil respiration in northern hardwood forests of New Hampshire. Ecosystems 18:1179–1191.</w:t>
      </w:r>
    </w:p>
    <w:p w14:paraId="348C17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Bates, D., M. Mächler, B. Bolker, and S. Walker. 2015. Fitting linear mixed-effects models using lme4. Journal of Statistical Software 67:1–48.</w:t>
      </w:r>
    </w:p>
    <w:p w14:paraId="7D5C125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Beaudette, D., J. Skovlin, S. Roeker, and A. Brown. 2022. soilDB: Soil Database Interface.</w:t>
      </w:r>
    </w:p>
    <w:p w14:paraId="5037EF7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Bloomfield, K. J., B. D. Stocker, T. F. Keenan, and I. C. Prentice. 2022. Environmental controls on the light use efficiency of terrestrial gross primary production. Global Change Biology:0–2.</w:t>
      </w:r>
    </w:p>
    <w:p w14:paraId="0CEB79A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Booth, B. B. B., C. D. Jones, M. Collins, I. J. Totterdell, P. M. Cox, S. Sitch, C. Huntingford, R. A. Betts, G. R. Harris, and J. Lloyd. 2012. High sensitivity of future global warming to land carbon cycle processes. Environmental Research Letters 7:024002.</w:t>
      </w:r>
    </w:p>
    <w:p w14:paraId="40A612E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E309DC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3D82">
        <w:rPr>
          <w:noProof/>
          <w:vertAlign w:val="subscript"/>
        </w:rPr>
        <w:t>3</w:t>
      </w:r>
      <w:r w:rsidRPr="00D33D82">
        <w:rPr>
          <w:noProof/>
        </w:rPr>
        <w:t xml:space="preserve"> plants worldwide. Global Ecology and Biogeography 27:1056–1067.</w:t>
      </w:r>
    </w:p>
    <w:p w14:paraId="6A20F3E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Cramer, W., and I. C. Prentice. 1988. Simulation of regional soil moisture deficits on a European scale. Norsk Geografisk Tidsskrift - Norwegian Journal of Geography 42:149–151.</w:t>
      </w:r>
    </w:p>
    <w:p w14:paraId="0D39588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C071A8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Davies-Barnard, T., J. Meyerholt, S. Zaehle, P. Friedlingstein, V. Brovkin, Y. Fan, R. A. Fisher, C. D. Jones, H. Lee, D. Peano, B. Smith, D. Wårlind, and A. J. Wiltshire. 2020. Nitrogen cycling in CMIP6 land surface models: progress and limitations. Biogeosciences 17:5129–5148.</w:t>
      </w:r>
    </w:p>
    <w:p w14:paraId="67925A5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4A030E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Dijkstra, F. A., and W. Cheng. 2008. Increased soil moisture content increases plant N uptake and the abundance of 15N in plant biomass. Plant and Soil 302:263–271.</w:t>
      </w:r>
    </w:p>
    <w:p w14:paraId="408075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B. J. Evans, S. Caddy-Retalic, A. J. Lowe, and I. J. Wright. 2017. Leaf nitrogen from first principles: field evidence for adaptive variation with climate. Biogeosciences 14:481–495.</w:t>
      </w:r>
    </w:p>
    <w:p w14:paraId="1B2DF41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B. J. Evans, H. F. Togashi, S. Caddy-Retalic, F. A. McInerney, B. Sparrow, E. Leitch, and A. J. Lowe. 2020. Components of leaf‐trait variation along environmental gradients. New Phytologist 228:82–94.</w:t>
      </w:r>
    </w:p>
    <w:p w14:paraId="4CFAC6B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H. Wang, O. K. Atkin, K. J. Bloomfield, T. F. Domingues, S. M. Gleason, V. Maire, Y. Onoda, H. Poorter, and N. G. Smith. 2022. Leaf nitrogen from the perspective of optimal plant function. Journal of Ecology 110:2585–2602.</w:t>
      </w:r>
    </w:p>
    <w:p w14:paraId="4BA62D9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Eamus, D., N. Boulain, J. Cleverly, and D. D. Breshears. 2013. Global change-type drought-induced tree mortality: Vapor pressure deficit is more important than temperature per se in causing decline in tree health. Ecology and Evolution 3:2711–2729.</w:t>
      </w:r>
    </w:p>
    <w:p w14:paraId="412F4B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E60F1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1989a. Partitioning of nitrogen between and within leaves grown under different irradiances. Functional Plant Biology 16:533.</w:t>
      </w:r>
    </w:p>
    <w:p w14:paraId="780E1E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1989b. Photosynthesis and nitrogen relationships in leaves of C3 plants. Oecologia 78:9–19.</w:t>
      </w:r>
    </w:p>
    <w:p w14:paraId="50C64C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Evans, J. R., and J. R. Seemann. 1989. The allocation of protein nitrogen in the photosynthetic </w:t>
      </w:r>
      <w:r w:rsidRPr="00D33D82">
        <w:rPr>
          <w:noProof/>
        </w:rPr>
        <w:lastRenderedPageBreak/>
        <w:t>apparatus: costs, consequences, and control. Photosynthesis 8:183–205.</w:t>
      </w:r>
    </w:p>
    <w:p w14:paraId="626F176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Farquhar, G. D., J. R. Ehleringer, and K. T. Hubick. 1989. Carbon Isotope Discrimination and Photosynthesis. Annual Review of Plant Physiology and Plant Molecular Biology 40:503–537.</w:t>
      </w:r>
    </w:p>
    <w:p w14:paraId="5AE2163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E7B64F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Field, C. B., and H. A. Mooney. 1986. The photosynthesis-nitrogen relationship in wild plants. Pages 25–55 </w:t>
      </w:r>
      <w:r w:rsidRPr="00D33D82">
        <w:rPr>
          <w:i/>
          <w:iCs/>
          <w:noProof/>
        </w:rPr>
        <w:t>in</w:t>
      </w:r>
      <w:r w:rsidRPr="00D33D82">
        <w:rPr>
          <w:noProof/>
        </w:rPr>
        <w:t xml:space="preserve"> T. J. Givnish, editor. On the Economy of Plant Form and Function. Cambridge University Press, Cambridge.</w:t>
      </w:r>
    </w:p>
    <w:p w14:paraId="4EDC626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B7854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Fox, J., and S. Weisberg. 2019. An R companion to applied regression. Third edit. Sage, Thousand Oaks, California.</w:t>
      </w:r>
    </w:p>
    <w:p w14:paraId="56818ED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Ghannoum, O., J. R. Evans, and S. von Caemmerer. 2011. Nitrogen and water use efficiency of C4 plants. Pages 129–146 </w:t>
      </w:r>
      <w:r w:rsidRPr="00D33D82">
        <w:rPr>
          <w:i/>
          <w:iCs/>
          <w:noProof/>
        </w:rPr>
        <w:t>in</w:t>
      </w:r>
      <w:r w:rsidRPr="00D33D82">
        <w:rPr>
          <w:noProof/>
        </w:rPr>
        <w:t xml:space="preserve"> A. S. Raghavendra and R. F. Sage, editors. C4 Photosynthesis and Related CO2 Concentrating Mechanisms. Springer.</w:t>
      </w:r>
    </w:p>
    <w:p w14:paraId="435102C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Grossiord, C., T. N. Buckley, L. A. Cernusak, K. A. Novick, B. Poulter, R. T. W. Siegwolf, J. S. Sperry, and N. G. McDowell. 2020. Plant responses to rising vapor pressure deficit. New Phytologist 226:1550–1566.</w:t>
      </w:r>
    </w:p>
    <w:p w14:paraId="15E55D9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Hijmans, R. J. 2022. terra: Spatial Data Analysis.</w:t>
      </w:r>
    </w:p>
    <w:p w14:paraId="1B456CD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Huber, M. L., R. A. Perkins, A. Laesecke, D. G. Friend, J. V Sengers, M. J. Assael, I. N. Metaxa, E. Vogel, R. Mareš, and K. Miyagawa. 2009. New international formulation for the viscosity of H2 O. Journal of Physical and Chemical Reference Data 38:101–125.</w:t>
      </w:r>
    </w:p>
    <w:p w14:paraId="516E146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Hungate, B. A., J. S. Dukes, M. R. Shaw, Y. Luo, and C. B. Field. 2003. Nitrogen and climate change. Science 302:1512–1513.</w:t>
      </w:r>
    </w:p>
    <w:p w14:paraId="0712980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5E22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Kachurina, O. M., H. Zhang, W. R. Raun, and E. G. Krenzer. 2000. Simultaneous determination of soil aluminum, ammonium- and nitrate- nitrogen using 1 M potassium chloride. Communications in Soil Science and Plant Analysis 31:893–903.</w:t>
      </w:r>
    </w:p>
    <w:p w14:paraId="0954BA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Katabuchi, M. 2015. LeafArea: An R package for rapid digital analysis of leaf area. Ecological Research 30:1073–1077.</w:t>
      </w:r>
    </w:p>
    <w:p w14:paraId="1281DFD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Kattge, J., W. Knorr, T. Raddatz, and C. Wirth. 2009. Quantifying photosynthetic capacity and its relationship to leaf nitrogen content for global-scale terrestrial biosphere models. Global Change Biology 15:976–991.</w:t>
      </w:r>
    </w:p>
    <w:p w14:paraId="1B74091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Keeney, D. R., and D. W. Nelson. 1983. Nitrogen—Inorganic Forms. Pages 643–698 </w:t>
      </w:r>
      <w:r w:rsidRPr="00D33D82">
        <w:rPr>
          <w:i/>
          <w:iCs/>
          <w:noProof/>
        </w:rPr>
        <w:t>in</w:t>
      </w:r>
      <w:r w:rsidRPr="00D33D82">
        <w:rPr>
          <w:noProof/>
        </w:rPr>
        <w:t xml:space="preserve"> A. L. Page, editor. Methods of Soil Analysis. 2nd edition. ASA and SSSA, Madison, WI, USA.</w:t>
      </w:r>
    </w:p>
    <w:p w14:paraId="4D8D07E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Kenward, M. G., and J. H. Roger. 1997. Small Sample Inference for Fixed Effects from Restricted Maximum Likelihood. Biometrics 53:983.</w:t>
      </w:r>
    </w:p>
    <w:p w14:paraId="3675E9C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Knorr, W., and M. Heimann. 2001. Uncertainties in global terrestrial biosphere modeling: 1. A comprehensive sensitivity analysis with a new photosynthesis and energy balance scheme. Global Biogeochemical Cycles 15:207–225.</w:t>
      </w:r>
    </w:p>
    <w:p w14:paraId="6495AF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Lavergne, A., D. Sandoval, V. J. Hare, H. Graven, and I. C. Prentice. 2020. Impacts of soil water stress on the acclimated stomatal limitation of photosynthesis: Insights from stable carbon isotope data. Global Change Biology 26:7158–7172.</w:t>
      </w:r>
    </w:p>
    <w:p w14:paraId="5D782E1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Lawrence, D. M., R. A. Fisher, C. D. Koven, K. W. Oleson, S. C. Swenson, G. B. Bonan, N. </w:t>
      </w:r>
      <w:r w:rsidRPr="00D33D82">
        <w:rPr>
          <w:noProof/>
        </w:rPr>
        <w:lastRenderedPageBreak/>
        <w:t>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68DBA8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LeBauer, D. S., and K. Treseder. 2008. Nitrogen limitation of net primary productivity in terrestrial ecosystems is globally distributed. Ecology 89:371–379.</w:t>
      </w:r>
    </w:p>
    <w:p w14:paraId="66394BB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Lefcheck, J. S. 2016. piecewiseSEM: Piecewise structural equation modelling in r for ecology, evolution, and systematics. Methods in Ecology and Evolution 7:573–579.</w:t>
      </w:r>
    </w:p>
    <w:p w14:paraId="3F19BB2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Lenth, R. 2019. emmeans: estimated marginal means, aka least-squares means.</w:t>
      </w:r>
    </w:p>
    <w:p w14:paraId="592E096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 W., H. Zhang, G. Huang, R. Liu, H. Wu, C. Zhao, and N. G. McDowell. 2020. Effects of nitrogen enrichment on tree carbon allocation: A global synthesis. Global Ecology and Biogeography 29:573–589.</w:t>
      </w:r>
    </w:p>
    <w:p w14:paraId="562AC7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Liang, X., T. Zhang, X. Lu, D. S. Ellsworth, H. BassiriRad, C. You, D. Wang, P. He, Q. Deng, H. Liu, J. Mo, and Q. Ye. 2020. Global response patterns of plant photosynthesis to nitrogen addition: A meta‐analysis. Global Change Biology 26:3585–3600.</w:t>
      </w:r>
    </w:p>
    <w:p w14:paraId="422AA3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López, J., D. A. Way, and W. Sadok. 2021. Systemic effects of rising atmospheric vapor pressure deficit on plant physiology and productivity. Global Change Biology 27:1704–1720.</w:t>
      </w:r>
    </w:p>
    <w:p w14:paraId="78C15B1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CD078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Luo, X., T. F. Keenan, J. M. Chen, H. Croft, I. C. Prentice, N. G. Smith, A. P. Walker, H. Wang, R. Wang, C. Xu, and Y. Zhang. 2021. Global variation in the fraction of leaf nitrogen allocated to photosynthesis. Nature Communications 12:4866.</w:t>
      </w:r>
    </w:p>
    <w:p w14:paraId="54A58C8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Manzoor Alam, S. 1999. Nutrient Uptake by Plants Under Stress Conditions. Pages 285–313 Handbook of Plant and Crop Stress 2.</w:t>
      </w:r>
    </w:p>
    <w:p w14:paraId="6E0CF89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2A9F2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K. Hikosaka, and T. Hirose. 2004. Allocation of nitrogen to cell walls decreases photosynthetic nitrogen-use efficiency. Functional Ecology 18:419–425.</w:t>
      </w:r>
    </w:p>
    <w:p w14:paraId="4CC7232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I. J. Wright, J. R. Evans, K. Hikosaka, K. Kitajima, Ü. Niinemets, H. Poorter, T. Tosens, and M. Westoby. 2017. Physiological and structural tradeoffs underlying the leaf economics spectrum. New Phytologist 214:1447–1463.</w:t>
      </w:r>
    </w:p>
    <w:p w14:paraId="0E9BA4C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Oren, R., J. S. Sperry, G. G. Katul, D. E. Pataki, B. E. Ewers, N. Phillips, and K. V. R. Schäfer. 1999. Survey and synthesis of intra- and interspecific variation in stomatal sensitivity to vapour pressure deficit. Plant, Cell and Environment 22:1515–1526.</w:t>
      </w:r>
    </w:p>
    <w:p w14:paraId="040D0D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Paillassa, J., I. J. Wright, I. C. Prentice, S. Pepin, N. G. Smith, G. Ethier, A. C. Westerband, L. J. Lamarque, H. Wang, W. K. Cornwell, and V. Maire. 2020. When and where soil is important to modify the carbon and water economy of leaves. New Phytologist 228:121–135.</w:t>
      </w:r>
    </w:p>
    <w:p w14:paraId="03BCA2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Paul, K. I., P. J. Polglase, A. M. O’Connell, J. C. Carlyle, P. J. Smethurst, and P. K. Khanna. 2003. Defining the relation between soil water content and net nitrogen mineralization. European Journal of Soil Science 54:39–48.</w:t>
      </w:r>
    </w:p>
    <w:p w14:paraId="76A352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Peng, Y., K. J. Bloomfield, L. A. Cernusak, T. F. Domingues, and I. C. Prentice. 2021. Global climate and nutrient controls of photosynthetic capacity. Communications Biology 4:462.</w:t>
      </w:r>
    </w:p>
    <w:p w14:paraId="728EB22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D. W. Frey, C. L. Goodale, and N. G. Smith. (n.d.). Soil nitrogen availability modifies leaf nitrogen economics in mature temperate deciduous forests: a direct test of photosynthetic least-cos theory.</w:t>
      </w:r>
    </w:p>
    <w:p w14:paraId="67566E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9D031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Pinheiro, J., and D. Bates. 2022. nlme: linear and nonlinear mixed effects models.</w:t>
      </w:r>
    </w:p>
    <w:p w14:paraId="42FA0C2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Poggio, L., L. M. De Sousa, N. H. Batjes, G. B. M. Heuvelink, B. Kempen, E. Ribeiro, and D. </w:t>
      </w:r>
      <w:r w:rsidRPr="00D33D82">
        <w:rPr>
          <w:noProof/>
        </w:rPr>
        <w:lastRenderedPageBreak/>
        <w:t>Rossiter. 2021. SoilGrids 2.0: Producing soil information for the globe with quantified spatial uncertainty. Soil 7:217–240.</w:t>
      </w:r>
    </w:p>
    <w:p w14:paraId="0DB0A7C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Prentice, I. C., N. Dong, S. M. Gleason, V. Maire, and I. J. Wright. 2014. Balancing the costs of carbon gain and water transport: testing a new theoretical framework for plant functional ecology. Ecology Letters 17:82–91.</w:t>
      </w:r>
    </w:p>
    <w:p w14:paraId="4D2264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Priestley, C. H. B., and R. J. Taylor. 1972. On the Assessment of Surface Heat Flux and Evaporation Using Large-Scale Parameters. Monthly Weather Review 100:81–92.</w:t>
      </w:r>
    </w:p>
    <w:p w14:paraId="3B81D39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E9EBD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 Core Team. 2021. R: A language and environment for statistical computing. R Foundation for Statistical Computing, Vienna, Austria.</w:t>
      </w:r>
    </w:p>
    <w:p w14:paraId="2AC809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 P. B. 2014. The world-wide ‘fast-slow’ plant economics spectrum: a traits manifesto. Journal of Ecology 102:275–301.</w:t>
      </w:r>
    </w:p>
    <w:p w14:paraId="570EE88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Reichman, G. A., D. L. Grunes, and F. G. Viets. 1966. Effect of Soil Moisture on Ammonification and Nitrification in Two Northern Plains Soils. Soil Science Society of America Journal 30:363–366.</w:t>
      </w:r>
    </w:p>
    <w:p w14:paraId="71FC13A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2014. The use and misuse of V</w:t>
      </w:r>
      <w:r w:rsidRPr="00D33D82">
        <w:rPr>
          <w:noProof/>
          <w:vertAlign w:val="subscript"/>
        </w:rPr>
        <w:t>c,max</w:t>
      </w:r>
      <w:r w:rsidRPr="00D33D82">
        <w:rPr>
          <w:noProof/>
        </w:rPr>
        <w:t xml:space="preserve"> in Earth System Models. Photosynthesis Research 119:15–29.</w:t>
      </w:r>
    </w:p>
    <w:p w14:paraId="6E8A00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F3C2FB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Sage, R. F., and R. W. Pearcy. 1987. The nitrogen use efficiency of C3 and C4 plants: I. Leaf nitrogen, growth, and biomass partitioning in </w:t>
      </w:r>
      <w:r w:rsidRPr="00D33D82">
        <w:rPr>
          <w:i/>
          <w:iCs/>
          <w:noProof/>
        </w:rPr>
        <w:t>Chenopodium album</w:t>
      </w:r>
      <w:r w:rsidRPr="00D33D82">
        <w:rPr>
          <w:noProof/>
        </w:rPr>
        <w:t xml:space="preserve"> (L.) and </w:t>
      </w:r>
      <w:r w:rsidRPr="00D33D82">
        <w:rPr>
          <w:i/>
          <w:iCs/>
          <w:noProof/>
        </w:rPr>
        <w:t>Amaranthus retroflexus</w:t>
      </w:r>
      <w:r w:rsidRPr="00D33D82">
        <w:rPr>
          <w:noProof/>
        </w:rPr>
        <w:t xml:space="preserve"> (L.). Plant Physiology 84:954–958.</w:t>
      </w:r>
    </w:p>
    <w:p w14:paraId="02FF9A8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Saxton, K. E., and W. J. Rawls. 2006. Soil water characteristic estimates by texture and organic matter for hydrologic solutions. Soil Science Society of America Journal 70:1569–1578.</w:t>
      </w:r>
    </w:p>
    <w:p w14:paraId="22D73F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Schmitt, M. R., and G. E. Edwards. 1981. Photosynthetic capacity and nitrogen use efficiency of maize, wheat, and rice: A comparison between C3 and C4 photosynthesis. Journal of </w:t>
      </w:r>
      <w:r w:rsidRPr="00D33D82">
        <w:rPr>
          <w:noProof/>
        </w:rPr>
        <w:lastRenderedPageBreak/>
        <w:t>Experimental Botany 32:459–466.</w:t>
      </w:r>
    </w:p>
    <w:p w14:paraId="36BD15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Schneider, C. A., W. S. Rasband, and K. W. Eliceiri. 2012. NIH Image to ImageJ: 25 years of image analysis. Nature methods 9:671–675.</w:t>
      </w:r>
    </w:p>
    <w:p w14:paraId="0EE0B19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Scott, H. G., and N. G. Smith. 2022. A Model of C4 Photosynthetic Acclimation Based on Least-Cost Optimality Theory Suitable for Earth System Model Incorporation. Journal of Advances in Modeling Earth Systems 14:1–16.</w:t>
      </w:r>
    </w:p>
    <w:p w14:paraId="5D0A9BF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Shi, M., J. B. Fisher, E. R. Brzostek, and R. P. Phillips. 2016. Carbon cost of plant nitrogen acquisition: Global carbon cycle impact from an improved plant nitrogen cycle in the Community Land Model. Global Change Biology 22:1299–1314.</w:t>
      </w:r>
    </w:p>
    <w:p w14:paraId="7B0E3A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B., D. Wärlind, A. Arneth, T. Hickler, P. Leadley, J. Siltberg, and S. Zaehle. 2014. Implications of incorporating N cycling and N limitations on primary production in an individual-based dynamic vegetation model. Biogeosciences 11:2027–2054.</w:t>
      </w:r>
    </w:p>
    <w:p w14:paraId="6BF895E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A9AC0A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Stark, J. M., and M. K. Firestone. 1995. Mechanisms for soil moisture effects on activity of nitrifying bacteria. Applied and Environmental Microbiology 61:218–221.</w:t>
      </w:r>
    </w:p>
    <w:p w14:paraId="5DDE113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B46AA6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J. Zscheischler, T. F. Keenan, I. C. Prentice, J. Peñuelas, and S. I. Seneviratne. 2018. Quantifying soil moisture impacts on light use efficiency across biomes. New Phytologist 218:1430–1449.</w:t>
      </w:r>
    </w:p>
    <w:p w14:paraId="5103A88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Sulman, B. N., D. T. Roman, K. Yi, L. Wang, R. P. Phillips, and K. A. Novick. 2016. High atmospheric demand for water can limit forest carbon uptake and transpiration as severely as dry soil. Geophysical Research Letters 43:9686–9695.</w:t>
      </w:r>
    </w:p>
    <w:p w14:paraId="14641F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Thieurmel, B., and A. Elmarhraoui. 2019. suncalc: Compute sun position, sunlight phases, moon position, and lunar phase.</w:t>
      </w:r>
    </w:p>
    <w:p w14:paraId="6009F1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USDA NRCS. 2022. The PLANTS Database. (http://plants.usda.gov, 18 November 2022). National Plant Data Team, Greensboro, NC 27401-4901 USA.</w:t>
      </w:r>
    </w:p>
    <w:p w14:paraId="788E18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E543D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0BE627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T. F. Keenan, T. W. Davis, I. J. Wright, W. K. Cornwell, B. J. Evans, and C. Peng. 2017a. Towards a universal model for carbon dioxide uptake by plants. Nature Plants 3:734–741.</w:t>
      </w:r>
    </w:p>
    <w:p w14:paraId="22D556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I. J. Wright, D. I. Warton, S. Qiao, X. Xu, J. Zhou, K. Kikuzawa, and N. C. Stenseth. 2023. Leaf economics fundamentals explained by optimality principles. Science Advances 9:eadd566.</w:t>
      </w:r>
    </w:p>
    <w:p w14:paraId="6D5378E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J., J. M. H. Knops, C. E. Brassil, and C. Mu. 2017b. Increased productivity in wet years drives a decline in ecosystem stability with nitrogen additions in arid grasslands. Ecology 98:1779–1786.</w:t>
      </w:r>
    </w:p>
    <w:p w14:paraId="365334F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Waring, E. F., E. A. Perkowski, and N. G. Smith. (n.d.). Soil nitrogen fertilization reduces relative leaf nitrogen allocation to photosynthesis.</w:t>
      </w:r>
    </w:p>
    <w:p w14:paraId="3124AD2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71339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Wieder, W. R., C. C. Cleveland, W. K. Smith, and K. Todd-Brown. 2015. Future productivity and carbon storage limited by terrestrial nutrient availability. Nature Geoscience 8:441–444.</w:t>
      </w:r>
    </w:p>
    <w:p w14:paraId="6782CAC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Wright, I. J., P. B. Reich, and M. Westoby. 2003. Least-cost input mixtures of water and nitrogen for photosynthesis. The American Naturalist 161:98–111.</w:t>
      </w:r>
    </w:p>
    <w:p w14:paraId="1FA910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Wright, I. J., P. B. Reich, M. Westoby, D. D. Ackerly, Z. Baruch, F. Bongers, J. Cavender-Bares, T. Chapin, J. H. C. Cornelissen, M. Diemer, J. Flexas, E. Garnier, P. K. Groom, J. Gulias, </w:t>
      </w:r>
      <w:r w:rsidRPr="00D33D82">
        <w:rPr>
          <w:noProof/>
        </w:rPr>
        <w:lastRenderedPageBreak/>
        <w:t>K. Hikosaka, B. B. Lamont, T. Lee, W. Lee, C. Lusk, J. J. Midgley, M.-L. Navas, Ü. Niinemets, J. Oleksyn, N. Osada, H. Poorter, P. Poot, L. Prior, V. I. Pyankov, C. Roumet, S. C. Thomas, M. G. Tjoelker, E. J. Veneklaas, and R. Villar. 2004. The worldwide leaf economics spectrum. Nature 428:821–827.</w:t>
      </w:r>
    </w:p>
    <w:p w14:paraId="33FC15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Yahdjian, L., L. A. Gherardi, and O. E. Sala. 2011. Nitrogen limitation in arid-subhumid ecosystems: A meta-analysis of fertilization studies. Journal of Arid Environments 75:675–680.</w:t>
      </w:r>
    </w:p>
    <w:p w14:paraId="68BF13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49751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Ziehn, T., J. Kattge, W. Knorr, and M. Scholze. 2011. Improving the predictability of global CO2 assimilation rates under climate change. Geophysical Research Letters 38:L10404.</w:t>
      </w:r>
    </w:p>
    <w:p w14:paraId="58BCB247" w14:textId="6E1ED29E" w:rsidR="00AA3362" w:rsidRPr="00AA3362" w:rsidRDefault="00AA3362" w:rsidP="00D33D82">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 w:id="1" w:author="Perkowski, Evan A" w:date="2023-06-02T11:33:00Z" w:initials="PEA">
    <w:p w14:paraId="413AE449" w14:textId="486E9231" w:rsidR="00C854FC" w:rsidRDefault="00C854FC">
      <w:pPr>
        <w:pStyle w:val="CommentText"/>
      </w:pPr>
      <w:r>
        <w:rPr>
          <w:rStyle w:val="CommentReference"/>
        </w:rPr>
        <w:annotationRef/>
      </w:r>
      <w:r>
        <w:t>%soil moisture estimates are high- perhaps indicative of WFPS to great for aerobic microbial communities to mineralize nutrients to plants?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413AE4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45214" w16cex:dateUtc="2023-06-0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413AE449" w16cid:durableId="282452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BC776" w14:textId="77777777" w:rsidR="00236863" w:rsidRDefault="00236863" w:rsidP="00C14547">
      <w:r>
        <w:separator/>
      </w:r>
    </w:p>
  </w:endnote>
  <w:endnote w:type="continuationSeparator" w:id="0">
    <w:p w14:paraId="5679EB31" w14:textId="77777777" w:rsidR="00236863" w:rsidRDefault="00236863"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7DBF5" w14:textId="77777777" w:rsidR="00236863" w:rsidRDefault="00236863" w:rsidP="00C14547">
      <w:r>
        <w:separator/>
      </w:r>
    </w:p>
  </w:footnote>
  <w:footnote w:type="continuationSeparator" w:id="0">
    <w:p w14:paraId="0506DCFA" w14:textId="77777777" w:rsidR="00236863" w:rsidRDefault="00236863"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 w:numId="10" w16cid:durableId="5237136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07E7"/>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4B2E"/>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0FA4"/>
    <w:rsid w:val="003F18D0"/>
    <w:rsid w:val="003F607E"/>
    <w:rsid w:val="003F6CAE"/>
    <w:rsid w:val="003F78EE"/>
    <w:rsid w:val="004025A1"/>
    <w:rsid w:val="00402C58"/>
    <w:rsid w:val="004041B1"/>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5878"/>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1C21"/>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54FC"/>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47887"/>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5.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44</Pages>
  <Words>84440</Words>
  <Characters>481314</Characters>
  <Application>Microsoft Office Word</Application>
  <DocSecurity>0</DocSecurity>
  <Lines>4010</Lines>
  <Paragraphs>1129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2023-03-23T20:30:00Z</cp:lastPrinted>
  <dcterms:created xsi:type="dcterms:W3CDTF">2023-06-02T16:28:00Z</dcterms:created>
  <dcterms:modified xsi:type="dcterms:W3CDTF">2023-06-02T17:54:00Z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